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7CA9D" w14:textId="77777777" w:rsidR="00FB7022" w:rsidRPr="00EA766F" w:rsidRDefault="00FB7022" w:rsidP="0076474A">
      <w:pPr>
        <w:rPr>
          <w:rFonts w:asciiTheme="minorHAnsi" w:hAnsiTheme="minorHAnsi" w:cstheme="minorHAnsi"/>
        </w:rPr>
      </w:pPr>
    </w:p>
    <w:p w14:paraId="435DCF3A" w14:textId="567187B8" w:rsidR="005C39E7" w:rsidRPr="004645FD" w:rsidRDefault="005C39E7" w:rsidP="005C39E7">
      <w:pPr>
        <w:pStyle w:val="Nzev"/>
        <w:jc w:val="center"/>
        <w:rPr>
          <w:rFonts w:ascii="Arial" w:hAnsi="Arial" w:cs="Arial"/>
          <w:b/>
          <w:bCs/>
          <w:sz w:val="24"/>
          <w:szCs w:val="24"/>
        </w:rPr>
      </w:pPr>
      <w:r w:rsidRPr="004645FD">
        <w:rPr>
          <w:rFonts w:ascii="Arial" w:hAnsi="Arial" w:cs="Arial"/>
          <w:b/>
          <w:bCs/>
          <w:sz w:val="24"/>
          <w:szCs w:val="24"/>
        </w:rPr>
        <w:t>Příloha č.</w:t>
      </w:r>
      <w:r w:rsidR="004645FD">
        <w:rPr>
          <w:rFonts w:ascii="Arial" w:hAnsi="Arial" w:cs="Arial"/>
          <w:b/>
          <w:bCs/>
          <w:sz w:val="24"/>
          <w:szCs w:val="24"/>
        </w:rPr>
        <w:t>2</w:t>
      </w:r>
    </w:p>
    <w:p w14:paraId="00E3BD17" w14:textId="77777777" w:rsidR="005C39E7" w:rsidRPr="004645FD" w:rsidRDefault="005C39E7" w:rsidP="005C39E7">
      <w:pPr>
        <w:rPr>
          <w:sz w:val="18"/>
          <w:szCs w:val="18"/>
        </w:rPr>
      </w:pPr>
    </w:p>
    <w:p w14:paraId="3BD9C6BD" w14:textId="77777777" w:rsidR="005C39E7" w:rsidRPr="004645FD" w:rsidRDefault="005C39E7" w:rsidP="005C39E7">
      <w:pPr>
        <w:jc w:val="center"/>
        <w:rPr>
          <w:sz w:val="24"/>
          <w:szCs w:val="24"/>
        </w:rPr>
      </w:pPr>
      <w:r w:rsidRPr="004645FD">
        <w:rPr>
          <w:sz w:val="24"/>
          <w:szCs w:val="24"/>
        </w:rPr>
        <w:t>Plombovací krabičky</w:t>
      </w:r>
    </w:p>
    <w:p w14:paraId="75E4AC9E" w14:textId="77777777" w:rsidR="00A75500" w:rsidRPr="004645FD" w:rsidRDefault="00A75500" w:rsidP="0076474A">
      <w:pPr>
        <w:rPr>
          <w:rFonts w:asciiTheme="minorHAnsi" w:hAnsiTheme="minorHAnsi" w:cstheme="minorHAnsi"/>
          <w:sz w:val="18"/>
          <w:szCs w:val="18"/>
        </w:rPr>
      </w:pPr>
    </w:p>
    <w:p w14:paraId="26FDDDA0" w14:textId="5711598D" w:rsidR="00A75500" w:rsidRPr="0043010B" w:rsidRDefault="004645FD" w:rsidP="0043010B">
      <w:pPr>
        <w:jc w:val="center"/>
        <w:rPr>
          <w:sz w:val="24"/>
          <w:szCs w:val="24"/>
        </w:rPr>
      </w:pPr>
      <w:r w:rsidRPr="004645FD">
        <w:rPr>
          <w:sz w:val="24"/>
          <w:szCs w:val="24"/>
        </w:rPr>
        <w:t>Technická specifikace předmětu plnění veřejné zakázky</w:t>
      </w:r>
    </w:p>
    <w:p w14:paraId="742C14DE" w14:textId="3F498C2D" w:rsidR="00A75500" w:rsidRPr="0043010B" w:rsidRDefault="00FD29C0" w:rsidP="00A75500">
      <w:pPr>
        <w:rPr>
          <w:rFonts w:asciiTheme="minorHAnsi" w:hAnsiTheme="minorHAnsi" w:cstheme="minorHAnsi"/>
          <w:sz w:val="24"/>
          <w:szCs w:val="24"/>
        </w:rPr>
      </w:pPr>
      <w:r w:rsidRPr="00985A4B">
        <w:rPr>
          <w:sz w:val="24"/>
          <w:szCs w:val="24"/>
        </w:rPr>
        <w:t xml:space="preserve">                             </w:t>
      </w:r>
      <w:r w:rsidR="00985A4B" w:rsidRPr="00985A4B">
        <w:rPr>
          <w:sz w:val="24"/>
          <w:szCs w:val="24"/>
        </w:rPr>
        <w:t xml:space="preserve">         </w:t>
      </w:r>
    </w:p>
    <w:p w14:paraId="5A298F5E" w14:textId="77777777" w:rsidR="00A75500" w:rsidRPr="00EA766F" w:rsidRDefault="00A75500" w:rsidP="00A75500">
      <w:pPr>
        <w:rPr>
          <w:rFonts w:asciiTheme="minorHAnsi" w:hAnsiTheme="minorHAnsi" w:cstheme="minorHAnsi"/>
        </w:rPr>
      </w:pPr>
    </w:p>
    <w:p w14:paraId="076DF9C5" w14:textId="77777777" w:rsidR="00A75500" w:rsidRPr="00EA766F" w:rsidRDefault="00A75500" w:rsidP="00A75500">
      <w:pPr>
        <w:rPr>
          <w:rFonts w:asciiTheme="minorHAnsi" w:hAnsiTheme="minorHAnsi" w:cstheme="minorHAnsi"/>
        </w:rPr>
      </w:pPr>
    </w:p>
    <w:p w14:paraId="2113AE45" w14:textId="77777777" w:rsidR="00A75500" w:rsidRPr="00EA766F" w:rsidRDefault="00A75500" w:rsidP="00A75500">
      <w:pPr>
        <w:rPr>
          <w:rFonts w:asciiTheme="minorHAnsi" w:hAnsiTheme="minorHAnsi" w:cstheme="minorHAnsi"/>
        </w:rPr>
      </w:pPr>
    </w:p>
    <w:p w14:paraId="0B114D49" w14:textId="2A2BB1A4" w:rsidR="00A75500" w:rsidRPr="00EA766F" w:rsidRDefault="00A75500" w:rsidP="00A75500">
      <w:pPr>
        <w:spacing w:after="0"/>
        <w:jc w:val="center"/>
        <w:rPr>
          <w:rFonts w:asciiTheme="minorHAnsi" w:hAnsiTheme="minorHAnsi" w:cstheme="minorHAnsi"/>
        </w:rPr>
      </w:pPr>
      <w:r w:rsidRPr="00EA766F">
        <w:rPr>
          <w:rFonts w:asciiTheme="minorHAnsi" w:hAnsiTheme="minorHAnsi" w:cstheme="minorHAnsi"/>
        </w:rPr>
        <w:t>Technick</w:t>
      </w:r>
      <w:r w:rsidR="00532167">
        <w:rPr>
          <w:rFonts w:asciiTheme="minorHAnsi" w:hAnsiTheme="minorHAnsi" w:cstheme="minorHAnsi"/>
        </w:rPr>
        <w:t>á</w:t>
      </w:r>
      <w:r w:rsidRPr="00EA766F">
        <w:rPr>
          <w:rFonts w:asciiTheme="minorHAnsi" w:hAnsiTheme="minorHAnsi" w:cstheme="minorHAnsi"/>
        </w:rPr>
        <w:t xml:space="preserve"> specifikace </w:t>
      </w:r>
      <w:r w:rsidR="009D154F">
        <w:rPr>
          <w:rFonts w:asciiTheme="minorHAnsi" w:hAnsiTheme="minorHAnsi" w:cstheme="minorHAnsi"/>
        </w:rPr>
        <w:t>univerzálního krytu</w:t>
      </w:r>
      <w:r w:rsidR="00FD29C0">
        <w:rPr>
          <w:rFonts w:asciiTheme="minorHAnsi" w:hAnsiTheme="minorHAnsi" w:cstheme="minorHAnsi"/>
        </w:rPr>
        <w:t xml:space="preserve"> </w:t>
      </w:r>
      <w:r w:rsidR="00F05C5B">
        <w:rPr>
          <w:rFonts w:asciiTheme="minorHAnsi" w:hAnsiTheme="minorHAnsi" w:cstheme="minorHAnsi"/>
        </w:rPr>
        <w:t xml:space="preserve">pro použití </w:t>
      </w:r>
      <w:r w:rsidRPr="00EA766F">
        <w:rPr>
          <w:rFonts w:asciiTheme="minorHAnsi" w:hAnsiTheme="minorHAnsi" w:cstheme="minorHAnsi"/>
        </w:rPr>
        <w:t xml:space="preserve">v distribuční síti </w:t>
      </w:r>
      <w:proofErr w:type="gramStart"/>
      <w:r w:rsidRPr="00EA766F">
        <w:rPr>
          <w:rFonts w:asciiTheme="minorHAnsi" w:hAnsiTheme="minorHAnsi" w:cstheme="minorHAnsi"/>
        </w:rPr>
        <w:t>E</w:t>
      </w:r>
      <w:r w:rsidR="005B7CF9">
        <w:rPr>
          <w:rFonts w:asciiTheme="minorHAnsi" w:hAnsiTheme="minorHAnsi" w:cstheme="minorHAnsi"/>
        </w:rPr>
        <w:t>G.D</w:t>
      </w:r>
      <w:proofErr w:type="gramEnd"/>
      <w:r w:rsidR="005B7CF9">
        <w:rPr>
          <w:rFonts w:asciiTheme="minorHAnsi" w:hAnsiTheme="minorHAnsi" w:cstheme="minorHAnsi"/>
        </w:rPr>
        <w:t xml:space="preserve">, </w:t>
      </w:r>
      <w:r w:rsidR="00745AB6">
        <w:rPr>
          <w:rFonts w:asciiTheme="minorHAnsi" w:hAnsiTheme="minorHAnsi" w:cstheme="minorHAnsi"/>
        </w:rPr>
        <w:t>s.r.o</w:t>
      </w:r>
      <w:r w:rsidRPr="00EA766F">
        <w:rPr>
          <w:rFonts w:asciiTheme="minorHAnsi" w:hAnsiTheme="minorHAnsi" w:cstheme="minorHAnsi"/>
        </w:rPr>
        <w:t>.</w:t>
      </w:r>
    </w:p>
    <w:p w14:paraId="31CE902F" w14:textId="77777777" w:rsidR="00A75500" w:rsidRPr="00EA766F" w:rsidRDefault="00A75500" w:rsidP="00A75500">
      <w:pPr>
        <w:spacing w:after="0"/>
        <w:rPr>
          <w:rFonts w:asciiTheme="minorHAnsi" w:hAnsiTheme="minorHAnsi" w:cstheme="minorHAnsi"/>
        </w:rPr>
      </w:pPr>
    </w:p>
    <w:p w14:paraId="5C7E2A6C" w14:textId="77777777" w:rsidR="00A75500" w:rsidRPr="00EA766F" w:rsidRDefault="00A75500" w:rsidP="00A75500">
      <w:pPr>
        <w:spacing w:after="0"/>
        <w:rPr>
          <w:rFonts w:asciiTheme="minorHAnsi" w:hAnsiTheme="minorHAnsi" w:cstheme="minorHAnsi"/>
        </w:rPr>
      </w:pPr>
    </w:p>
    <w:p w14:paraId="6F2E58C8" w14:textId="77777777" w:rsidR="00A75500" w:rsidRPr="00EA766F" w:rsidRDefault="00A75500" w:rsidP="00A75500">
      <w:pPr>
        <w:spacing w:after="0"/>
        <w:rPr>
          <w:rFonts w:asciiTheme="minorHAnsi" w:hAnsiTheme="minorHAnsi" w:cstheme="minorHAnsi"/>
        </w:rPr>
      </w:pPr>
    </w:p>
    <w:p w14:paraId="248C1CE1" w14:textId="3A2FCF80" w:rsidR="00A75500" w:rsidRPr="00EA766F" w:rsidRDefault="00A75500" w:rsidP="00A75500">
      <w:pPr>
        <w:rPr>
          <w:rFonts w:asciiTheme="minorHAnsi" w:hAnsiTheme="minorHAnsi" w:cstheme="minorHAnsi"/>
        </w:rPr>
      </w:pPr>
    </w:p>
    <w:p w14:paraId="2E3CA48D" w14:textId="77777777" w:rsidR="00A75500" w:rsidRPr="00EA766F" w:rsidRDefault="00A75500" w:rsidP="00A75500">
      <w:pPr>
        <w:rPr>
          <w:rFonts w:asciiTheme="minorHAnsi" w:hAnsiTheme="minorHAnsi" w:cstheme="minorHAnsi"/>
        </w:rPr>
      </w:pPr>
    </w:p>
    <w:p w14:paraId="678193A1" w14:textId="77777777" w:rsidR="00A75500" w:rsidRPr="00EA766F" w:rsidRDefault="00A75500" w:rsidP="00A75500">
      <w:pPr>
        <w:rPr>
          <w:rFonts w:asciiTheme="minorHAnsi" w:hAnsiTheme="minorHAnsi" w:cstheme="minorHAnsi"/>
        </w:rPr>
      </w:pPr>
    </w:p>
    <w:p w14:paraId="71098298" w14:textId="77777777" w:rsidR="00A75500" w:rsidRPr="00EA766F" w:rsidRDefault="00A75500" w:rsidP="00A75500">
      <w:pPr>
        <w:rPr>
          <w:rFonts w:asciiTheme="minorHAnsi" w:hAnsiTheme="minorHAnsi" w:cstheme="minorHAnsi"/>
        </w:rPr>
      </w:pPr>
    </w:p>
    <w:p w14:paraId="14E3EBC5" w14:textId="77777777" w:rsidR="00A75500" w:rsidRPr="00EA766F" w:rsidRDefault="00A75500" w:rsidP="00A75500">
      <w:pPr>
        <w:rPr>
          <w:rFonts w:asciiTheme="minorHAnsi" w:hAnsiTheme="minorHAnsi" w:cstheme="minorHAnsi"/>
        </w:rPr>
      </w:pPr>
    </w:p>
    <w:p w14:paraId="06D8A36F" w14:textId="77777777" w:rsidR="00A75500" w:rsidRPr="00EA766F" w:rsidRDefault="00A75500" w:rsidP="00A75500">
      <w:pPr>
        <w:rPr>
          <w:rFonts w:asciiTheme="minorHAnsi" w:hAnsiTheme="minorHAnsi" w:cstheme="minorHAnsi"/>
        </w:rPr>
      </w:pPr>
    </w:p>
    <w:p w14:paraId="40029C03" w14:textId="77777777" w:rsidR="00A75500" w:rsidRPr="00EA766F" w:rsidRDefault="00A75500" w:rsidP="00A75500">
      <w:pPr>
        <w:rPr>
          <w:rFonts w:asciiTheme="minorHAnsi" w:hAnsiTheme="minorHAnsi" w:cstheme="minorHAnsi"/>
        </w:rPr>
      </w:pPr>
    </w:p>
    <w:p w14:paraId="3F27EBE4" w14:textId="77777777" w:rsidR="00A75500" w:rsidRPr="00EA766F" w:rsidRDefault="00A75500" w:rsidP="00A75500">
      <w:pPr>
        <w:rPr>
          <w:rFonts w:asciiTheme="minorHAnsi" w:hAnsiTheme="minorHAnsi" w:cstheme="minorHAnsi"/>
        </w:rPr>
      </w:pPr>
      <w:r w:rsidRPr="00EA766F">
        <w:rPr>
          <w:rFonts w:asciiTheme="minorHAnsi" w:hAnsiTheme="minorHAnsi" w:cstheme="minorHAnsi"/>
        </w:rPr>
        <w:br w:type="page"/>
      </w:r>
    </w:p>
    <w:p w14:paraId="79916AA2" w14:textId="77777777" w:rsidR="00CD661E" w:rsidRPr="00EA766F" w:rsidRDefault="00CD661E" w:rsidP="003C102B">
      <w:pPr>
        <w:rPr>
          <w:rFonts w:asciiTheme="minorHAnsi" w:eastAsia="Arial" w:hAnsiTheme="minorHAnsi" w:cstheme="minorHAnsi"/>
          <w:b/>
        </w:rPr>
      </w:pPr>
      <w:r w:rsidRPr="00EA766F">
        <w:rPr>
          <w:rFonts w:asciiTheme="minorHAnsi" w:hAnsiTheme="minorHAnsi" w:cstheme="minorHAnsi"/>
          <w:b/>
        </w:rPr>
        <w:lastRenderedPageBreak/>
        <w:t>Obsah</w:t>
      </w:r>
    </w:p>
    <w:p w14:paraId="5AB4BCC4" w14:textId="77777777" w:rsidR="004647AE" w:rsidRPr="00EA766F" w:rsidRDefault="004647AE" w:rsidP="0076474A">
      <w:pPr>
        <w:rPr>
          <w:rFonts w:asciiTheme="minorHAnsi" w:hAnsiTheme="minorHAnsi" w:cstheme="minorHAnsi"/>
        </w:rPr>
      </w:pPr>
    </w:p>
    <w:p w14:paraId="0BBBF28A" w14:textId="51BB1DEA" w:rsidR="00C07B76" w:rsidRDefault="00A07A5B">
      <w:pPr>
        <w:pStyle w:val="Obsah1"/>
        <w:tabs>
          <w:tab w:val="left" w:pos="480"/>
          <w:tab w:val="right" w:leader="dot" w:pos="9062"/>
        </w:tabs>
        <w:rPr>
          <w:rFonts w:asciiTheme="minorHAnsi" w:eastAsiaTheme="minorEastAsia" w:hAnsiTheme="minorHAnsi" w:cstheme="minorBidi"/>
          <w:noProof/>
          <w:kern w:val="2"/>
          <w:sz w:val="24"/>
          <w:szCs w:val="24"/>
          <w:lang w:bidi="ar-SA"/>
          <w14:ligatures w14:val="standardContextual"/>
        </w:rPr>
      </w:pPr>
      <w:r w:rsidRPr="00EA766F">
        <w:rPr>
          <w:rFonts w:asciiTheme="minorHAnsi" w:hAnsiTheme="minorHAnsi" w:cstheme="minorHAnsi"/>
        </w:rPr>
        <w:fldChar w:fldCharType="begin"/>
      </w:r>
      <w:r w:rsidRPr="00EA766F">
        <w:rPr>
          <w:rFonts w:asciiTheme="minorHAnsi" w:hAnsiTheme="minorHAnsi" w:cstheme="minorHAnsi"/>
        </w:rPr>
        <w:instrText xml:space="preserve"> TOC \o "1-2" \h \z \u </w:instrText>
      </w:r>
      <w:r w:rsidRPr="00EA766F">
        <w:rPr>
          <w:rFonts w:asciiTheme="minorHAnsi" w:hAnsiTheme="minorHAnsi" w:cstheme="minorHAnsi"/>
        </w:rPr>
        <w:fldChar w:fldCharType="separate"/>
      </w:r>
      <w:hyperlink w:anchor="_Toc211407044" w:history="1">
        <w:r w:rsidR="00C07B76" w:rsidRPr="002C680D">
          <w:rPr>
            <w:rStyle w:val="Hypertextovodkaz"/>
            <w:rFonts w:cstheme="minorHAnsi"/>
            <w:noProof/>
          </w:rPr>
          <w:t>1.</w:t>
        </w:r>
        <w:r w:rsidR="00C07B76">
          <w:rPr>
            <w:rFonts w:asciiTheme="minorHAnsi" w:eastAsiaTheme="minorEastAsia" w:hAnsiTheme="minorHAnsi" w:cstheme="minorBidi"/>
            <w:noProof/>
            <w:kern w:val="2"/>
            <w:sz w:val="24"/>
            <w:szCs w:val="24"/>
            <w:lang w:bidi="ar-SA"/>
            <w14:ligatures w14:val="standardContextual"/>
          </w:rPr>
          <w:tab/>
        </w:r>
        <w:r w:rsidR="00C07B76" w:rsidRPr="002C680D">
          <w:rPr>
            <w:rStyle w:val="Hypertextovodkaz"/>
            <w:rFonts w:cstheme="minorHAnsi"/>
            <w:noProof/>
          </w:rPr>
          <w:t>Platnost</w:t>
        </w:r>
        <w:r w:rsidR="00C07B76">
          <w:rPr>
            <w:noProof/>
            <w:webHidden/>
          </w:rPr>
          <w:tab/>
        </w:r>
        <w:r w:rsidR="00C07B76">
          <w:rPr>
            <w:noProof/>
            <w:webHidden/>
          </w:rPr>
          <w:fldChar w:fldCharType="begin"/>
        </w:r>
        <w:r w:rsidR="00C07B76">
          <w:rPr>
            <w:noProof/>
            <w:webHidden/>
          </w:rPr>
          <w:instrText xml:space="preserve"> PAGEREF _Toc211407044 \h </w:instrText>
        </w:r>
        <w:r w:rsidR="00C07B76">
          <w:rPr>
            <w:noProof/>
            <w:webHidden/>
          </w:rPr>
        </w:r>
        <w:r w:rsidR="00C07B76">
          <w:rPr>
            <w:noProof/>
            <w:webHidden/>
          </w:rPr>
          <w:fldChar w:fldCharType="separate"/>
        </w:r>
        <w:r w:rsidR="00C07B76">
          <w:rPr>
            <w:noProof/>
            <w:webHidden/>
          </w:rPr>
          <w:t>3</w:t>
        </w:r>
        <w:r w:rsidR="00C07B76">
          <w:rPr>
            <w:noProof/>
            <w:webHidden/>
          </w:rPr>
          <w:fldChar w:fldCharType="end"/>
        </w:r>
      </w:hyperlink>
    </w:p>
    <w:p w14:paraId="445457D2" w14:textId="0D44EAC1" w:rsidR="00C07B76" w:rsidRDefault="00C07B76">
      <w:pPr>
        <w:pStyle w:val="Obsah1"/>
        <w:tabs>
          <w:tab w:val="left" w:pos="48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45" w:history="1">
        <w:r w:rsidRPr="002C680D">
          <w:rPr>
            <w:rStyle w:val="Hypertextovodkaz"/>
            <w:rFonts w:cstheme="minorHAnsi"/>
            <w:noProof/>
          </w:rPr>
          <w:t>2.</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Rozsah použití</w:t>
        </w:r>
        <w:r>
          <w:rPr>
            <w:noProof/>
            <w:webHidden/>
          </w:rPr>
          <w:tab/>
        </w:r>
        <w:r>
          <w:rPr>
            <w:noProof/>
            <w:webHidden/>
          </w:rPr>
          <w:fldChar w:fldCharType="begin"/>
        </w:r>
        <w:r>
          <w:rPr>
            <w:noProof/>
            <w:webHidden/>
          </w:rPr>
          <w:instrText xml:space="preserve"> PAGEREF _Toc211407045 \h </w:instrText>
        </w:r>
        <w:r>
          <w:rPr>
            <w:noProof/>
            <w:webHidden/>
          </w:rPr>
        </w:r>
        <w:r>
          <w:rPr>
            <w:noProof/>
            <w:webHidden/>
          </w:rPr>
          <w:fldChar w:fldCharType="separate"/>
        </w:r>
        <w:r>
          <w:rPr>
            <w:noProof/>
            <w:webHidden/>
          </w:rPr>
          <w:t>3</w:t>
        </w:r>
        <w:r>
          <w:rPr>
            <w:noProof/>
            <w:webHidden/>
          </w:rPr>
          <w:fldChar w:fldCharType="end"/>
        </w:r>
      </w:hyperlink>
    </w:p>
    <w:p w14:paraId="72B9FC43" w14:textId="0B18743E" w:rsidR="00C07B76" w:rsidRDefault="00C07B76">
      <w:pPr>
        <w:pStyle w:val="Obsah1"/>
        <w:tabs>
          <w:tab w:val="left" w:pos="48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46" w:history="1">
        <w:r w:rsidRPr="002C680D">
          <w:rPr>
            <w:rStyle w:val="Hypertextovodkaz"/>
            <w:rFonts w:cstheme="minorHAnsi"/>
            <w:noProof/>
          </w:rPr>
          <w:t>3.</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Obecné požadavky</w:t>
        </w:r>
        <w:r>
          <w:rPr>
            <w:noProof/>
            <w:webHidden/>
          </w:rPr>
          <w:tab/>
        </w:r>
        <w:r>
          <w:rPr>
            <w:noProof/>
            <w:webHidden/>
          </w:rPr>
          <w:fldChar w:fldCharType="begin"/>
        </w:r>
        <w:r>
          <w:rPr>
            <w:noProof/>
            <w:webHidden/>
          </w:rPr>
          <w:instrText xml:space="preserve"> PAGEREF _Toc211407046 \h </w:instrText>
        </w:r>
        <w:r>
          <w:rPr>
            <w:noProof/>
            <w:webHidden/>
          </w:rPr>
        </w:r>
        <w:r>
          <w:rPr>
            <w:noProof/>
            <w:webHidden/>
          </w:rPr>
          <w:fldChar w:fldCharType="separate"/>
        </w:r>
        <w:r>
          <w:rPr>
            <w:noProof/>
            <w:webHidden/>
          </w:rPr>
          <w:t>3</w:t>
        </w:r>
        <w:r>
          <w:rPr>
            <w:noProof/>
            <w:webHidden/>
          </w:rPr>
          <w:fldChar w:fldCharType="end"/>
        </w:r>
      </w:hyperlink>
    </w:p>
    <w:p w14:paraId="640F8289" w14:textId="076F7656" w:rsidR="00C07B76" w:rsidRDefault="00C07B76">
      <w:pPr>
        <w:pStyle w:val="Obsah2"/>
        <w:tabs>
          <w:tab w:val="left" w:pos="96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47" w:history="1">
        <w:r w:rsidRPr="002C680D">
          <w:rPr>
            <w:rStyle w:val="Hypertextovodkaz"/>
            <w:rFonts w:cstheme="minorHAnsi"/>
            <w:noProof/>
          </w:rPr>
          <w:t>3.1.</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Normy a předpisy obecně</w:t>
        </w:r>
        <w:r>
          <w:rPr>
            <w:noProof/>
            <w:webHidden/>
          </w:rPr>
          <w:tab/>
        </w:r>
        <w:r>
          <w:rPr>
            <w:noProof/>
            <w:webHidden/>
          </w:rPr>
          <w:fldChar w:fldCharType="begin"/>
        </w:r>
        <w:r>
          <w:rPr>
            <w:noProof/>
            <w:webHidden/>
          </w:rPr>
          <w:instrText xml:space="preserve"> PAGEREF _Toc211407047 \h </w:instrText>
        </w:r>
        <w:r>
          <w:rPr>
            <w:noProof/>
            <w:webHidden/>
          </w:rPr>
        </w:r>
        <w:r>
          <w:rPr>
            <w:noProof/>
            <w:webHidden/>
          </w:rPr>
          <w:fldChar w:fldCharType="separate"/>
        </w:r>
        <w:r>
          <w:rPr>
            <w:noProof/>
            <w:webHidden/>
          </w:rPr>
          <w:t>3</w:t>
        </w:r>
        <w:r>
          <w:rPr>
            <w:noProof/>
            <w:webHidden/>
          </w:rPr>
          <w:fldChar w:fldCharType="end"/>
        </w:r>
      </w:hyperlink>
    </w:p>
    <w:p w14:paraId="420FA6B3" w14:textId="6BDD970E" w:rsidR="00C07B76" w:rsidRDefault="00C07B76">
      <w:pPr>
        <w:pStyle w:val="Obsah1"/>
        <w:tabs>
          <w:tab w:val="left" w:pos="48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48" w:history="1">
        <w:r w:rsidRPr="002C680D">
          <w:rPr>
            <w:rStyle w:val="Hypertextovodkaz"/>
            <w:rFonts w:cstheme="minorHAnsi"/>
            <w:noProof/>
          </w:rPr>
          <w:t>4.</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Technická specifikace</w:t>
        </w:r>
        <w:r>
          <w:rPr>
            <w:noProof/>
            <w:webHidden/>
          </w:rPr>
          <w:tab/>
        </w:r>
        <w:r>
          <w:rPr>
            <w:noProof/>
            <w:webHidden/>
          </w:rPr>
          <w:fldChar w:fldCharType="begin"/>
        </w:r>
        <w:r>
          <w:rPr>
            <w:noProof/>
            <w:webHidden/>
          </w:rPr>
          <w:instrText xml:space="preserve"> PAGEREF _Toc211407048 \h </w:instrText>
        </w:r>
        <w:r>
          <w:rPr>
            <w:noProof/>
            <w:webHidden/>
          </w:rPr>
        </w:r>
        <w:r>
          <w:rPr>
            <w:noProof/>
            <w:webHidden/>
          </w:rPr>
          <w:fldChar w:fldCharType="separate"/>
        </w:r>
        <w:r>
          <w:rPr>
            <w:noProof/>
            <w:webHidden/>
          </w:rPr>
          <w:t>3</w:t>
        </w:r>
        <w:r>
          <w:rPr>
            <w:noProof/>
            <w:webHidden/>
          </w:rPr>
          <w:fldChar w:fldCharType="end"/>
        </w:r>
      </w:hyperlink>
    </w:p>
    <w:p w14:paraId="6D7AEE33" w14:textId="1CCC8E92" w:rsidR="00C07B76" w:rsidRDefault="00C07B76">
      <w:pPr>
        <w:pStyle w:val="Obsah2"/>
        <w:tabs>
          <w:tab w:val="left" w:pos="96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49" w:history="1">
        <w:r w:rsidRPr="002C680D">
          <w:rPr>
            <w:rStyle w:val="Hypertextovodkaz"/>
            <w:rFonts w:cstheme="minorHAnsi"/>
            <w:noProof/>
          </w:rPr>
          <w:t>4.1.</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Technické požadavky</w:t>
        </w:r>
        <w:r>
          <w:rPr>
            <w:noProof/>
            <w:webHidden/>
          </w:rPr>
          <w:tab/>
        </w:r>
        <w:r>
          <w:rPr>
            <w:noProof/>
            <w:webHidden/>
          </w:rPr>
          <w:fldChar w:fldCharType="begin"/>
        </w:r>
        <w:r>
          <w:rPr>
            <w:noProof/>
            <w:webHidden/>
          </w:rPr>
          <w:instrText xml:space="preserve"> PAGEREF _Toc211407049 \h </w:instrText>
        </w:r>
        <w:r>
          <w:rPr>
            <w:noProof/>
            <w:webHidden/>
          </w:rPr>
        </w:r>
        <w:r>
          <w:rPr>
            <w:noProof/>
            <w:webHidden/>
          </w:rPr>
          <w:fldChar w:fldCharType="separate"/>
        </w:r>
        <w:r>
          <w:rPr>
            <w:noProof/>
            <w:webHidden/>
          </w:rPr>
          <w:t>3</w:t>
        </w:r>
        <w:r>
          <w:rPr>
            <w:noProof/>
            <w:webHidden/>
          </w:rPr>
          <w:fldChar w:fldCharType="end"/>
        </w:r>
      </w:hyperlink>
    </w:p>
    <w:p w14:paraId="20111E2E" w14:textId="2D7B6BB8" w:rsidR="00C07B76" w:rsidRDefault="00C07B76">
      <w:pPr>
        <w:pStyle w:val="Obsah2"/>
        <w:tabs>
          <w:tab w:val="left" w:pos="96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50" w:history="1">
        <w:r w:rsidRPr="002C680D">
          <w:rPr>
            <w:rStyle w:val="Hypertextovodkaz"/>
            <w:rFonts w:cstheme="minorHAnsi"/>
            <w:noProof/>
          </w:rPr>
          <w:t>4.2.</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Základní technický nákres</w:t>
        </w:r>
        <w:r>
          <w:rPr>
            <w:noProof/>
            <w:webHidden/>
          </w:rPr>
          <w:tab/>
        </w:r>
        <w:r>
          <w:rPr>
            <w:noProof/>
            <w:webHidden/>
          </w:rPr>
          <w:fldChar w:fldCharType="begin"/>
        </w:r>
        <w:r>
          <w:rPr>
            <w:noProof/>
            <w:webHidden/>
          </w:rPr>
          <w:instrText xml:space="preserve"> PAGEREF _Toc211407050 \h </w:instrText>
        </w:r>
        <w:r>
          <w:rPr>
            <w:noProof/>
            <w:webHidden/>
          </w:rPr>
        </w:r>
        <w:r>
          <w:rPr>
            <w:noProof/>
            <w:webHidden/>
          </w:rPr>
          <w:fldChar w:fldCharType="separate"/>
        </w:r>
        <w:r>
          <w:rPr>
            <w:noProof/>
            <w:webHidden/>
          </w:rPr>
          <w:t>5</w:t>
        </w:r>
        <w:r>
          <w:rPr>
            <w:noProof/>
            <w:webHidden/>
          </w:rPr>
          <w:fldChar w:fldCharType="end"/>
        </w:r>
      </w:hyperlink>
    </w:p>
    <w:p w14:paraId="4BBF83BB" w14:textId="207C98FE" w:rsidR="00C07B76" w:rsidRDefault="00C07B76">
      <w:pPr>
        <w:pStyle w:val="Obsah2"/>
        <w:tabs>
          <w:tab w:val="left" w:pos="96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51" w:history="1">
        <w:r w:rsidRPr="002C680D">
          <w:rPr>
            <w:rStyle w:val="Hypertextovodkaz"/>
            <w:rFonts w:cstheme="minorHAnsi"/>
            <w:noProof/>
          </w:rPr>
          <w:t>4.3.</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Základní mechanické požadavky</w:t>
        </w:r>
        <w:r>
          <w:rPr>
            <w:noProof/>
            <w:webHidden/>
          </w:rPr>
          <w:tab/>
        </w:r>
        <w:r>
          <w:rPr>
            <w:noProof/>
            <w:webHidden/>
          </w:rPr>
          <w:fldChar w:fldCharType="begin"/>
        </w:r>
        <w:r>
          <w:rPr>
            <w:noProof/>
            <w:webHidden/>
          </w:rPr>
          <w:instrText xml:space="preserve"> PAGEREF _Toc211407051 \h </w:instrText>
        </w:r>
        <w:r>
          <w:rPr>
            <w:noProof/>
            <w:webHidden/>
          </w:rPr>
        </w:r>
        <w:r>
          <w:rPr>
            <w:noProof/>
            <w:webHidden/>
          </w:rPr>
          <w:fldChar w:fldCharType="separate"/>
        </w:r>
        <w:r>
          <w:rPr>
            <w:noProof/>
            <w:webHidden/>
          </w:rPr>
          <w:t>5</w:t>
        </w:r>
        <w:r>
          <w:rPr>
            <w:noProof/>
            <w:webHidden/>
          </w:rPr>
          <w:fldChar w:fldCharType="end"/>
        </w:r>
      </w:hyperlink>
    </w:p>
    <w:p w14:paraId="0D2D7F8B" w14:textId="6CF0B6E6" w:rsidR="00C07B76" w:rsidRDefault="00C07B76">
      <w:pPr>
        <w:pStyle w:val="Obsah1"/>
        <w:tabs>
          <w:tab w:val="left" w:pos="480"/>
          <w:tab w:val="right" w:leader="dot" w:pos="9062"/>
        </w:tabs>
        <w:rPr>
          <w:rFonts w:asciiTheme="minorHAnsi" w:eastAsiaTheme="minorEastAsia" w:hAnsiTheme="minorHAnsi" w:cstheme="minorBidi"/>
          <w:noProof/>
          <w:kern w:val="2"/>
          <w:sz w:val="24"/>
          <w:szCs w:val="24"/>
          <w:lang w:bidi="ar-SA"/>
          <w14:ligatures w14:val="standardContextual"/>
        </w:rPr>
      </w:pPr>
      <w:hyperlink w:anchor="_Toc211407052" w:history="1">
        <w:r w:rsidRPr="002C680D">
          <w:rPr>
            <w:rStyle w:val="Hypertextovodkaz"/>
            <w:rFonts w:cstheme="minorHAnsi"/>
            <w:noProof/>
          </w:rPr>
          <w:t>5.</w:t>
        </w:r>
        <w:r>
          <w:rPr>
            <w:rFonts w:asciiTheme="minorHAnsi" w:eastAsiaTheme="minorEastAsia" w:hAnsiTheme="minorHAnsi" w:cstheme="minorBidi"/>
            <w:noProof/>
            <w:kern w:val="2"/>
            <w:sz w:val="24"/>
            <w:szCs w:val="24"/>
            <w:lang w:bidi="ar-SA"/>
            <w14:ligatures w14:val="standardContextual"/>
          </w:rPr>
          <w:tab/>
        </w:r>
        <w:r w:rsidRPr="002C680D">
          <w:rPr>
            <w:rStyle w:val="Hypertextovodkaz"/>
            <w:rFonts w:cstheme="minorHAnsi"/>
            <w:noProof/>
          </w:rPr>
          <w:t>Zkoušky vzorků</w:t>
        </w:r>
        <w:r>
          <w:rPr>
            <w:noProof/>
            <w:webHidden/>
          </w:rPr>
          <w:tab/>
        </w:r>
        <w:r>
          <w:rPr>
            <w:noProof/>
            <w:webHidden/>
          </w:rPr>
          <w:fldChar w:fldCharType="begin"/>
        </w:r>
        <w:r>
          <w:rPr>
            <w:noProof/>
            <w:webHidden/>
          </w:rPr>
          <w:instrText xml:space="preserve"> PAGEREF _Toc211407052 \h </w:instrText>
        </w:r>
        <w:r>
          <w:rPr>
            <w:noProof/>
            <w:webHidden/>
          </w:rPr>
        </w:r>
        <w:r>
          <w:rPr>
            <w:noProof/>
            <w:webHidden/>
          </w:rPr>
          <w:fldChar w:fldCharType="separate"/>
        </w:r>
        <w:r>
          <w:rPr>
            <w:noProof/>
            <w:webHidden/>
          </w:rPr>
          <w:t>5</w:t>
        </w:r>
        <w:r>
          <w:rPr>
            <w:noProof/>
            <w:webHidden/>
          </w:rPr>
          <w:fldChar w:fldCharType="end"/>
        </w:r>
      </w:hyperlink>
    </w:p>
    <w:p w14:paraId="0D98C156" w14:textId="2582AC79" w:rsidR="00D0288C" w:rsidRPr="00EA766F" w:rsidRDefault="00A07A5B" w:rsidP="0076474A">
      <w:pPr>
        <w:rPr>
          <w:rFonts w:asciiTheme="minorHAnsi" w:hAnsiTheme="minorHAnsi" w:cstheme="minorHAnsi"/>
        </w:rPr>
      </w:pPr>
      <w:r w:rsidRPr="00EA766F">
        <w:rPr>
          <w:rFonts w:asciiTheme="minorHAnsi" w:hAnsiTheme="minorHAnsi" w:cstheme="minorHAnsi"/>
        </w:rPr>
        <w:fldChar w:fldCharType="end"/>
      </w:r>
    </w:p>
    <w:p w14:paraId="383DB990" w14:textId="77777777" w:rsidR="00D0288C" w:rsidRPr="00EA766F" w:rsidRDefault="00D0288C">
      <w:pPr>
        <w:widowControl/>
        <w:spacing w:after="200" w:line="276" w:lineRule="auto"/>
        <w:ind w:right="0"/>
        <w:rPr>
          <w:rFonts w:asciiTheme="minorHAnsi" w:hAnsiTheme="minorHAnsi" w:cstheme="minorHAnsi"/>
        </w:rPr>
      </w:pPr>
      <w:r w:rsidRPr="00EA766F">
        <w:rPr>
          <w:rFonts w:asciiTheme="minorHAnsi" w:hAnsiTheme="minorHAnsi" w:cstheme="minorHAnsi"/>
        </w:rPr>
        <w:br w:type="page"/>
      </w:r>
    </w:p>
    <w:p w14:paraId="3304A16E" w14:textId="77777777" w:rsidR="003C102B" w:rsidRPr="00EA766F" w:rsidRDefault="003C102B" w:rsidP="003C102B">
      <w:pPr>
        <w:pStyle w:val="Nadpis1"/>
        <w:rPr>
          <w:rFonts w:asciiTheme="minorHAnsi" w:hAnsiTheme="minorHAnsi" w:cstheme="minorHAnsi"/>
        </w:rPr>
      </w:pPr>
      <w:bookmarkStart w:id="0" w:name="_Toc410113029"/>
      <w:bookmarkStart w:id="1" w:name="_Toc211407044"/>
      <w:r w:rsidRPr="00EA766F">
        <w:rPr>
          <w:rFonts w:asciiTheme="minorHAnsi" w:hAnsiTheme="minorHAnsi" w:cstheme="minorHAnsi"/>
        </w:rPr>
        <w:lastRenderedPageBreak/>
        <w:t>Platnost</w:t>
      </w:r>
      <w:bookmarkEnd w:id="0"/>
      <w:bookmarkEnd w:id="1"/>
    </w:p>
    <w:p w14:paraId="53B1C3D0" w14:textId="2952B894" w:rsidR="003C102B" w:rsidRPr="00EA766F" w:rsidRDefault="003C102B" w:rsidP="003C102B">
      <w:pPr>
        <w:rPr>
          <w:rFonts w:asciiTheme="minorHAnsi" w:hAnsiTheme="minorHAnsi" w:cstheme="minorHAnsi"/>
        </w:rPr>
      </w:pPr>
      <w:r w:rsidRPr="00EA766F">
        <w:rPr>
          <w:rFonts w:asciiTheme="minorHAnsi" w:hAnsiTheme="minorHAnsi" w:cstheme="minorHAnsi"/>
        </w:rPr>
        <w:t xml:space="preserve">Tato technická specifikace byla vyhotovena týmem Správa měření. Je platná pro jednotku </w:t>
      </w:r>
      <w:proofErr w:type="gramStart"/>
      <w:r w:rsidR="006B4F74">
        <w:rPr>
          <w:rFonts w:asciiTheme="minorHAnsi" w:hAnsiTheme="minorHAnsi" w:cstheme="minorHAnsi"/>
        </w:rPr>
        <w:t>EG.D</w:t>
      </w:r>
      <w:proofErr w:type="gramEnd"/>
      <w:r w:rsidRPr="00EA766F">
        <w:rPr>
          <w:rFonts w:asciiTheme="minorHAnsi" w:hAnsiTheme="minorHAnsi" w:cstheme="minorHAnsi"/>
        </w:rPr>
        <w:t xml:space="preserve"> v České republice. </w:t>
      </w:r>
    </w:p>
    <w:p w14:paraId="65B1EE02" w14:textId="1B2973FE" w:rsidR="006C0504" w:rsidRDefault="006C0504" w:rsidP="0076474A">
      <w:pPr>
        <w:pStyle w:val="Nadpis1"/>
        <w:rPr>
          <w:rFonts w:asciiTheme="minorHAnsi" w:hAnsiTheme="minorHAnsi" w:cstheme="minorHAnsi"/>
        </w:rPr>
      </w:pPr>
      <w:bookmarkStart w:id="2" w:name="_Toc211407045"/>
      <w:r w:rsidRPr="00EA766F">
        <w:rPr>
          <w:rFonts w:asciiTheme="minorHAnsi" w:hAnsiTheme="minorHAnsi" w:cstheme="minorHAnsi"/>
        </w:rPr>
        <w:t>Rozsah použití</w:t>
      </w:r>
      <w:bookmarkEnd w:id="2"/>
    </w:p>
    <w:p w14:paraId="48B1DA5C" w14:textId="010CE9F6" w:rsidR="006A593C" w:rsidRDefault="00E67052" w:rsidP="0076474A">
      <w:pPr>
        <w:rPr>
          <w:rFonts w:asciiTheme="minorHAnsi" w:hAnsiTheme="minorHAnsi" w:cstheme="minorHAnsi"/>
        </w:rPr>
      </w:pPr>
      <w:r w:rsidRPr="00E67052">
        <w:rPr>
          <w:rFonts w:asciiTheme="minorHAnsi" w:hAnsiTheme="minorHAnsi" w:cstheme="minorHAnsi"/>
        </w:rPr>
        <w:t>Univerzální kryt přívodu elektroměru</w:t>
      </w:r>
      <w:r>
        <w:rPr>
          <w:rFonts w:asciiTheme="minorHAnsi" w:hAnsiTheme="minorHAnsi" w:cstheme="minorHAnsi"/>
        </w:rPr>
        <w:t xml:space="preserve"> je určen k zakrytí </w:t>
      </w:r>
      <w:r w:rsidR="00311F41">
        <w:rPr>
          <w:rFonts w:asciiTheme="minorHAnsi" w:hAnsiTheme="minorHAnsi" w:cstheme="minorHAnsi"/>
        </w:rPr>
        <w:t>vodičů(kabeláže</w:t>
      </w:r>
      <w:r w:rsidR="00DC6163">
        <w:rPr>
          <w:rFonts w:asciiTheme="minorHAnsi" w:hAnsiTheme="minorHAnsi" w:cstheme="minorHAnsi"/>
        </w:rPr>
        <w:t>) po demont</w:t>
      </w:r>
      <w:r w:rsidR="0094728E">
        <w:rPr>
          <w:rFonts w:asciiTheme="minorHAnsi" w:hAnsiTheme="minorHAnsi" w:cstheme="minorHAnsi"/>
        </w:rPr>
        <w:t xml:space="preserve">áži elektroměru, HDO </w:t>
      </w:r>
    </w:p>
    <w:p w14:paraId="25269514" w14:textId="071DC92F" w:rsidR="003F5603" w:rsidRDefault="00276822" w:rsidP="00276822">
      <w:pPr>
        <w:tabs>
          <w:tab w:val="left" w:pos="2990"/>
        </w:tabs>
        <w:rPr>
          <w:rFonts w:asciiTheme="minorHAnsi" w:hAnsiTheme="minorHAnsi" w:cstheme="minorHAnsi"/>
        </w:rPr>
      </w:pPr>
      <w:r>
        <w:rPr>
          <w:rFonts w:asciiTheme="minorHAnsi" w:hAnsiTheme="minorHAnsi" w:cstheme="minorHAnsi"/>
        </w:rPr>
        <w:tab/>
      </w:r>
    </w:p>
    <w:p w14:paraId="53F164BC" w14:textId="77777777" w:rsidR="005D0C93" w:rsidRPr="00EA766F" w:rsidRDefault="005D0C93" w:rsidP="0076474A">
      <w:pPr>
        <w:rPr>
          <w:rFonts w:asciiTheme="minorHAnsi" w:eastAsia="Arial" w:hAnsiTheme="minorHAnsi" w:cstheme="minorHAnsi"/>
        </w:rPr>
      </w:pPr>
    </w:p>
    <w:p w14:paraId="4D321285" w14:textId="4AC234FA" w:rsidR="002B6EB1" w:rsidRPr="00A06F50" w:rsidRDefault="006C0504" w:rsidP="002B6EB1">
      <w:pPr>
        <w:pStyle w:val="Nadpis1"/>
        <w:rPr>
          <w:rFonts w:asciiTheme="minorHAnsi" w:hAnsiTheme="minorHAnsi" w:cstheme="minorHAnsi"/>
        </w:rPr>
      </w:pPr>
      <w:bookmarkStart w:id="3" w:name="_Toc211407046"/>
      <w:r w:rsidRPr="00EA766F">
        <w:rPr>
          <w:rFonts w:asciiTheme="minorHAnsi" w:hAnsiTheme="minorHAnsi" w:cstheme="minorHAnsi"/>
        </w:rPr>
        <w:t>Obecné požadavky</w:t>
      </w:r>
      <w:bookmarkEnd w:id="3"/>
    </w:p>
    <w:p w14:paraId="343C6381" w14:textId="7F6D2D50" w:rsidR="006C0504" w:rsidRDefault="006C0504" w:rsidP="0063755B">
      <w:pPr>
        <w:pStyle w:val="Nadpis2"/>
        <w:rPr>
          <w:rFonts w:asciiTheme="minorHAnsi" w:hAnsiTheme="minorHAnsi" w:cstheme="minorHAnsi"/>
        </w:rPr>
      </w:pPr>
      <w:bookmarkStart w:id="4" w:name="_Toc211407047"/>
      <w:r w:rsidRPr="00EA766F">
        <w:rPr>
          <w:rFonts w:asciiTheme="minorHAnsi" w:hAnsiTheme="minorHAnsi" w:cstheme="minorHAnsi"/>
        </w:rPr>
        <w:t>Normy a předpisy</w:t>
      </w:r>
      <w:r w:rsidR="005C78E3" w:rsidRPr="00EA766F">
        <w:rPr>
          <w:rFonts w:asciiTheme="minorHAnsi" w:hAnsiTheme="minorHAnsi" w:cstheme="minorHAnsi"/>
        </w:rPr>
        <w:t xml:space="preserve"> obecně</w:t>
      </w:r>
      <w:bookmarkEnd w:id="4"/>
    </w:p>
    <w:p w14:paraId="1A704628" w14:textId="77777777" w:rsidR="002B6EB1" w:rsidRPr="002B6EB1" w:rsidRDefault="002B6EB1" w:rsidP="002B6EB1"/>
    <w:p w14:paraId="0BC20F61" w14:textId="77777777" w:rsidR="003C102B" w:rsidRPr="00EA766F" w:rsidRDefault="003C102B" w:rsidP="003C102B">
      <w:pPr>
        <w:rPr>
          <w:rFonts w:asciiTheme="minorHAnsi" w:hAnsiTheme="minorHAnsi" w:cstheme="minorHAnsi"/>
        </w:rPr>
      </w:pPr>
      <w:r w:rsidRPr="00EA766F">
        <w:rPr>
          <w:rFonts w:asciiTheme="minorHAnsi" w:hAnsiTheme="minorHAnsi" w:cstheme="minorHAnsi"/>
        </w:rPr>
        <w:t>Základní zásadou je, že musejí být dodržovány veškeré normy, pravidla a předpisy, vyhlášky a zákony, které platí v zemi zákazníka, a to i v případě, že nejsou výslovně uvedeny v této technické specifikaci.</w:t>
      </w:r>
    </w:p>
    <w:p w14:paraId="2ED4A29A" w14:textId="77777777" w:rsidR="003C102B" w:rsidRPr="00EA766F" w:rsidRDefault="003C102B" w:rsidP="003C102B">
      <w:pPr>
        <w:rPr>
          <w:rFonts w:asciiTheme="minorHAnsi" w:hAnsiTheme="minorHAnsi" w:cstheme="minorHAnsi"/>
        </w:rPr>
      </w:pPr>
      <w:r w:rsidRPr="00EA766F">
        <w:rPr>
          <w:rFonts w:asciiTheme="minorHAnsi" w:hAnsiTheme="minorHAnsi" w:cstheme="minorHAnsi"/>
        </w:rPr>
        <w:t>Jazykem pro komerční a obchodní jednání je jazyk zákazníka.</w:t>
      </w:r>
    </w:p>
    <w:p w14:paraId="0E225B77" w14:textId="6BC3A059" w:rsidR="005D0C93" w:rsidRDefault="00656070" w:rsidP="005D0C93">
      <w:pPr>
        <w:pStyle w:val="Nadpis1"/>
        <w:rPr>
          <w:rFonts w:asciiTheme="minorHAnsi" w:hAnsiTheme="minorHAnsi" w:cstheme="minorHAnsi"/>
        </w:rPr>
      </w:pPr>
      <w:bookmarkStart w:id="5" w:name="_Toc211407048"/>
      <w:r w:rsidRPr="00EA766F">
        <w:rPr>
          <w:rFonts w:asciiTheme="minorHAnsi" w:hAnsiTheme="minorHAnsi" w:cstheme="minorHAnsi"/>
        </w:rPr>
        <w:t>Technická specifikace</w:t>
      </w:r>
      <w:bookmarkEnd w:id="5"/>
      <w:r w:rsidRPr="00EA766F">
        <w:rPr>
          <w:rFonts w:asciiTheme="minorHAnsi" w:hAnsiTheme="minorHAnsi" w:cstheme="minorHAnsi"/>
        </w:rPr>
        <w:t xml:space="preserve"> </w:t>
      </w:r>
    </w:p>
    <w:p w14:paraId="1FD5F8BD" w14:textId="77777777" w:rsidR="002B6EB1" w:rsidRPr="002B6EB1" w:rsidRDefault="002B6EB1" w:rsidP="002B6EB1"/>
    <w:p w14:paraId="71D5D51B" w14:textId="7960C17D" w:rsidR="002B6EB1" w:rsidRPr="005721B2" w:rsidRDefault="00561B30" w:rsidP="005721B2">
      <w:pPr>
        <w:pStyle w:val="Nadpis2"/>
        <w:ind w:left="709" w:hanging="425"/>
        <w:rPr>
          <w:rFonts w:asciiTheme="minorHAnsi" w:hAnsiTheme="minorHAnsi" w:cstheme="minorHAnsi"/>
        </w:rPr>
      </w:pPr>
      <w:bookmarkStart w:id="6" w:name="_Toc211407049"/>
      <w:r w:rsidRPr="002B6EB1">
        <w:rPr>
          <w:rFonts w:asciiTheme="minorHAnsi" w:hAnsiTheme="minorHAnsi" w:cstheme="minorHAnsi"/>
        </w:rPr>
        <w:t>Technické požadavky</w:t>
      </w:r>
      <w:bookmarkEnd w:id="6"/>
    </w:p>
    <w:p w14:paraId="61172A99" w14:textId="77777777" w:rsidR="00E94E92" w:rsidRPr="00E94E92" w:rsidRDefault="00E94E92" w:rsidP="00E94E92">
      <w:pPr>
        <w:rPr>
          <w:rFonts w:asciiTheme="minorHAnsi" w:hAnsiTheme="minorHAnsi" w:cstheme="minorHAnsi"/>
        </w:rPr>
      </w:pPr>
      <w:r w:rsidRPr="00E94E92">
        <w:rPr>
          <w:rFonts w:asciiTheme="minorHAnsi" w:hAnsiTheme="minorHAnsi" w:cstheme="minorHAnsi"/>
        </w:rPr>
        <w:t xml:space="preserve">Tabulka obsahuje požadavky zadavatele/kupujícího na předmět plnění. Instrukce pro vyplnění tabulky jsou následující: </w:t>
      </w:r>
    </w:p>
    <w:p w14:paraId="50CA28AA" w14:textId="6FBD3C15" w:rsidR="00E94E92" w:rsidRPr="0089061E" w:rsidRDefault="00E94E92" w:rsidP="0078101D">
      <w:pPr>
        <w:pStyle w:val="Normln10"/>
        <w:numPr>
          <w:ilvl w:val="0"/>
          <w:numId w:val="21"/>
        </w:numPr>
        <w:spacing w:before="0" w:line="276" w:lineRule="auto"/>
        <w:ind w:left="714" w:hanging="357"/>
        <w:rPr>
          <w:rFonts w:asciiTheme="minorHAnsi" w:hAnsiTheme="minorHAnsi" w:cstheme="minorHAnsi"/>
          <w:sz w:val="22"/>
          <w:lang w:eastAsia="en-US" w:bidi="en-US"/>
        </w:rPr>
      </w:pPr>
      <w:r w:rsidRPr="00E94E92">
        <w:rPr>
          <w:rFonts w:asciiTheme="minorHAnsi" w:hAnsiTheme="minorHAnsi" w:cstheme="minorHAnsi"/>
          <w:sz w:val="22"/>
          <w:lang w:eastAsia="en-US" w:bidi="en-US"/>
        </w:rPr>
        <w:t xml:space="preserve">nabízené zboží splňuje parametr požadovaný </w:t>
      </w:r>
      <w:r w:rsidR="005A6A76" w:rsidRPr="00E94E92">
        <w:rPr>
          <w:rFonts w:asciiTheme="minorHAnsi" w:hAnsiTheme="minorHAnsi" w:cstheme="minorHAnsi"/>
          <w:sz w:val="22"/>
          <w:lang w:eastAsia="en-US" w:bidi="en-US"/>
        </w:rPr>
        <w:t xml:space="preserve">zadavatelem </w:t>
      </w:r>
      <w:r w:rsidR="005A6A76">
        <w:rPr>
          <w:rFonts w:asciiTheme="minorHAnsi" w:hAnsiTheme="minorHAnsi" w:cstheme="minorHAnsi"/>
          <w:sz w:val="22"/>
          <w:lang w:eastAsia="en-US" w:bidi="en-US"/>
        </w:rPr>
        <w:t>– dodavatel</w:t>
      </w:r>
      <w:r w:rsidRPr="0078101D">
        <w:rPr>
          <w:rFonts w:asciiTheme="minorHAnsi" w:hAnsiTheme="minorHAnsi" w:cstheme="minorHAnsi"/>
          <w:sz w:val="22"/>
          <w:lang w:eastAsia="en-US" w:bidi="en-US"/>
        </w:rPr>
        <w:t xml:space="preserve"> doplní </w:t>
      </w:r>
      <w:r w:rsidRPr="0078101D">
        <w:rPr>
          <w:rFonts w:asciiTheme="minorHAnsi" w:hAnsiTheme="minorHAnsi" w:cstheme="minorHAnsi"/>
          <w:b/>
          <w:sz w:val="22"/>
          <w:lang w:eastAsia="en-US" w:bidi="en-US"/>
        </w:rPr>
        <w:t>ANO</w:t>
      </w:r>
      <w:r w:rsidRPr="0078101D">
        <w:rPr>
          <w:rFonts w:asciiTheme="minorHAnsi" w:hAnsiTheme="minorHAnsi" w:cstheme="minorHAnsi"/>
          <w:sz w:val="22"/>
          <w:lang w:eastAsia="en-US" w:bidi="en-US"/>
        </w:rPr>
        <w:t xml:space="preserve"> do sloupce „Splňuje požadavek zadavatele [ANO/NE]“ a současně</w:t>
      </w:r>
      <w:r w:rsidR="0078101D" w:rsidRPr="0078101D">
        <w:rPr>
          <w:rFonts w:asciiTheme="minorHAnsi" w:hAnsiTheme="minorHAnsi" w:cstheme="minorHAnsi"/>
          <w:sz w:val="22"/>
          <w:lang w:eastAsia="en-US" w:bidi="en-US"/>
        </w:rPr>
        <w:t xml:space="preserve"> </w:t>
      </w:r>
      <w:r w:rsidRPr="0078101D">
        <w:rPr>
          <w:rFonts w:asciiTheme="minorHAnsi" w:hAnsiTheme="minorHAnsi" w:cstheme="minorHAnsi"/>
          <w:b/>
          <w:sz w:val="22"/>
          <w:lang w:eastAsia="en-US" w:bidi="en-US"/>
        </w:rPr>
        <w:t>uvede</w:t>
      </w:r>
      <w:r w:rsidRPr="0078101D">
        <w:rPr>
          <w:rFonts w:asciiTheme="minorHAnsi" w:hAnsiTheme="minorHAnsi" w:cstheme="minorHAnsi"/>
          <w:sz w:val="22"/>
          <w:lang w:eastAsia="en-US" w:bidi="en-US"/>
        </w:rPr>
        <w:t xml:space="preserve"> do sloupce „Nabídka výrobce</w:t>
      </w:r>
      <w:r w:rsidRPr="0089061E">
        <w:rPr>
          <w:rFonts w:asciiTheme="minorHAnsi" w:hAnsiTheme="minorHAnsi" w:cstheme="minorHAnsi"/>
          <w:sz w:val="22"/>
          <w:lang w:eastAsia="en-US" w:bidi="en-US"/>
        </w:rPr>
        <w:t xml:space="preserve"> </w:t>
      </w:r>
      <w:bookmarkStart w:id="7" w:name="_Hlk528052165"/>
      <w:r w:rsidRPr="0089061E">
        <w:rPr>
          <w:rFonts w:asciiTheme="minorHAnsi" w:hAnsiTheme="minorHAnsi" w:cstheme="minorHAnsi"/>
          <w:sz w:val="22"/>
          <w:lang w:eastAsia="en-US" w:bidi="en-US"/>
        </w:rPr>
        <w:t>a odkaz do dokumentace</w:t>
      </w:r>
      <w:bookmarkEnd w:id="7"/>
      <w:r w:rsidRPr="0089061E">
        <w:rPr>
          <w:rFonts w:asciiTheme="minorHAnsi" w:hAnsiTheme="minorHAnsi" w:cstheme="minorHAnsi"/>
          <w:sz w:val="22"/>
          <w:lang w:eastAsia="en-US" w:bidi="en-US"/>
        </w:rPr>
        <w:t xml:space="preserve">“ odkaz do přiloženého návodu, popisu produktu apod. včetně uvedení konkrétní strany nebo odkaz na přiložený certifikát, protokol, osvědčení apod., kde si zadavatel může splnění požadovaného parametru ověřit. </w:t>
      </w:r>
    </w:p>
    <w:p w14:paraId="7686EFF9" w14:textId="5BC4B50A" w:rsidR="00E94E92" w:rsidRDefault="00E94E92" w:rsidP="00E94E92">
      <w:pPr>
        <w:pStyle w:val="Normln10"/>
        <w:numPr>
          <w:ilvl w:val="0"/>
          <w:numId w:val="21"/>
        </w:numPr>
        <w:spacing w:before="0" w:line="276" w:lineRule="auto"/>
        <w:ind w:left="714" w:hanging="357"/>
        <w:rPr>
          <w:rFonts w:asciiTheme="minorHAnsi" w:hAnsiTheme="minorHAnsi" w:cstheme="minorHAnsi"/>
          <w:sz w:val="22"/>
          <w:lang w:eastAsia="en-US" w:bidi="en-US"/>
        </w:rPr>
      </w:pPr>
      <w:r w:rsidRPr="00E94E92">
        <w:rPr>
          <w:rFonts w:asciiTheme="minorHAnsi" w:hAnsiTheme="minorHAnsi" w:cstheme="minorHAnsi"/>
          <w:sz w:val="22"/>
          <w:lang w:eastAsia="en-US"/>
        </w:rPr>
        <w:t xml:space="preserve">nabízené zboží nesplňuje konkrétní parametr – dodavatel doplní do sloupce „Splňuje požadavek zadavatele </w:t>
      </w:r>
      <w:r w:rsidRPr="00E94E92">
        <w:rPr>
          <w:rFonts w:asciiTheme="minorHAnsi" w:hAnsiTheme="minorHAnsi" w:cstheme="minorHAnsi"/>
          <w:sz w:val="22"/>
        </w:rPr>
        <w:t xml:space="preserve">[ANO/NE]“ slovo </w:t>
      </w:r>
      <w:r w:rsidRPr="0089061E">
        <w:rPr>
          <w:rFonts w:asciiTheme="minorHAnsi" w:hAnsiTheme="minorHAnsi" w:cstheme="minorHAnsi"/>
          <w:b/>
          <w:sz w:val="22"/>
        </w:rPr>
        <w:t>NE</w:t>
      </w:r>
      <w:r w:rsidRPr="00E94E92">
        <w:rPr>
          <w:rFonts w:asciiTheme="minorHAnsi" w:hAnsiTheme="minorHAnsi" w:cstheme="minorHAnsi"/>
          <w:sz w:val="22"/>
        </w:rPr>
        <w:t>. Doplnění NE znamená nesplnění technické specifikace.</w:t>
      </w:r>
    </w:p>
    <w:p w14:paraId="70110345" w14:textId="49E1787D" w:rsidR="00602A30" w:rsidRDefault="00602A30" w:rsidP="00602A30">
      <w:pPr>
        <w:pStyle w:val="Normln10"/>
        <w:spacing w:before="0" w:line="276" w:lineRule="auto"/>
        <w:rPr>
          <w:rFonts w:asciiTheme="minorHAnsi" w:hAnsiTheme="minorHAnsi" w:cstheme="minorHAnsi"/>
          <w:sz w:val="22"/>
          <w:lang w:eastAsia="en-US" w:bidi="en-US"/>
        </w:rPr>
      </w:pPr>
    </w:p>
    <w:p w14:paraId="69D83C88" w14:textId="2797278B" w:rsidR="00BF4C5B" w:rsidRDefault="00BF4C5B" w:rsidP="00602A30">
      <w:pPr>
        <w:pStyle w:val="Normln10"/>
        <w:spacing w:before="0" w:line="276" w:lineRule="auto"/>
        <w:rPr>
          <w:rFonts w:asciiTheme="minorHAnsi" w:hAnsiTheme="minorHAnsi" w:cstheme="minorHAnsi"/>
          <w:sz w:val="22"/>
          <w:lang w:eastAsia="en-US" w:bidi="en-US"/>
        </w:rPr>
      </w:pPr>
    </w:p>
    <w:p w14:paraId="6CD4B5D1" w14:textId="77777777" w:rsidR="00BF4C5B" w:rsidRDefault="00BF4C5B" w:rsidP="00602A30">
      <w:pPr>
        <w:pStyle w:val="Normln10"/>
        <w:spacing w:before="0" w:line="276" w:lineRule="auto"/>
        <w:rPr>
          <w:rFonts w:asciiTheme="minorHAnsi" w:hAnsiTheme="minorHAnsi" w:cstheme="minorHAnsi"/>
          <w:sz w:val="22"/>
          <w:lang w:eastAsia="en-US" w:bidi="en-US"/>
        </w:rPr>
      </w:pPr>
    </w:p>
    <w:p w14:paraId="6A5CA0AF" w14:textId="77777777" w:rsidR="006A593C" w:rsidRPr="00E94E92" w:rsidRDefault="006A593C" w:rsidP="00602A30">
      <w:pPr>
        <w:pStyle w:val="Normln10"/>
        <w:spacing w:before="0" w:line="276" w:lineRule="auto"/>
        <w:rPr>
          <w:rFonts w:asciiTheme="minorHAnsi" w:hAnsiTheme="minorHAnsi" w:cstheme="minorHAnsi"/>
          <w:sz w:val="22"/>
          <w:lang w:eastAsia="en-US" w:bidi="en-US"/>
        </w:rPr>
      </w:pPr>
    </w:p>
    <w:p w14:paraId="31B12B14" w14:textId="77777777" w:rsidR="00E94E92" w:rsidRPr="00201588" w:rsidRDefault="00E94E92" w:rsidP="00E94E92"/>
    <w:tbl>
      <w:tblPr>
        <w:tblStyle w:val="Mkatabulky"/>
        <w:tblW w:w="8813" w:type="dxa"/>
        <w:tblInd w:w="113" w:type="dxa"/>
        <w:tblLayout w:type="fixed"/>
        <w:tblLook w:val="04A0" w:firstRow="1" w:lastRow="0" w:firstColumn="1" w:lastColumn="0" w:noHBand="0" w:noVBand="1"/>
      </w:tblPr>
      <w:tblGrid>
        <w:gridCol w:w="477"/>
        <w:gridCol w:w="2409"/>
        <w:gridCol w:w="5927"/>
      </w:tblGrid>
      <w:tr w:rsidR="00D44A81" w:rsidRPr="00011452" w14:paraId="07744FB5" w14:textId="77777777" w:rsidTr="00EA64C4">
        <w:tc>
          <w:tcPr>
            <w:tcW w:w="477" w:type="dxa"/>
            <w:vAlign w:val="center"/>
          </w:tcPr>
          <w:p w14:paraId="74CE6F69" w14:textId="77777777" w:rsidR="00D44A81" w:rsidRPr="00797988" w:rsidRDefault="00D44A81" w:rsidP="00A747B0">
            <w:pPr>
              <w:tabs>
                <w:tab w:val="left" w:pos="284"/>
              </w:tabs>
              <w:spacing w:before="80"/>
              <w:jc w:val="center"/>
              <w:rPr>
                <w:rFonts w:cstheme="minorHAnsi"/>
                <w:b/>
                <w:snapToGrid w:val="0"/>
                <w:color w:val="000000"/>
                <w:sz w:val="18"/>
                <w:szCs w:val="18"/>
              </w:rPr>
            </w:pPr>
            <w:r w:rsidRPr="00797988">
              <w:rPr>
                <w:rFonts w:cstheme="minorHAnsi"/>
                <w:b/>
                <w:sz w:val="18"/>
                <w:szCs w:val="18"/>
              </w:rPr>
              <w:t>#</w:t>
            </w:r>
          </w:p>
        </w:tc>
        <w:tc>
          <w:tcPr>
            <w:tcW w:w="2409" w:type="dxa"/>
            <w:vAlign w:val="center"/>
          </w:tcPr>
          <w:p w14:paraId="2E95047C" w14:textId="77777777" w:rsidR="00D44A81" w:rsidRPr="00011452" w:rsidRDefault="00D44A81" w:rsidP="00A747B0">
            <w:pPr>
              <w:tabs>
                <w:tab w:val="left" w:pos="284"/>
              </w:tabs>
              <w:spacing w:before="80"/>
              <w:jc w:val="center"/>
              <w:rPr>
                <w:rFonts w:cstheme="minorHAnsi"/>
                <w:b/>
                <w:snapToGrid w:val="0"/>
                <w:color w:val="000000"/>
                <w:sz w:val="18"/>
                <w:szCs w:val="18"/>
              </w:rPr>
            </w:pPr>
            <w:r w:rsidRPr="00011452">
              <w:rPr>
                <w:rFonts w:cstheme="minorHAnsi"/>
                <w:b/>
                <w:snapToGrid w:val="0"/>
                <w:color w:val="000000"/>
                <w:sz w:val="18"/>
                <w:szCs w:val="18"/>
              </w:rPr>
              <w:t>Název parametru</w:t>
            </w:r>
          </w:p>
        </w:tc>
        <w:tc>
          <w:tcPr>
            <w:tcW w:w="5927" w:type="dxa"/>
            <w:vAlign w:val="center"/>
          </w:tcPr>
          <w:p w14:paraId="25D9CDE8" w14:textId="77777777" w:rsidR="00D44A81" w:rsidRPr="00011452" w:rsidRDefault="00D44A81" w:rsidP="00A747B0">
            <w:pPr>
              <w:tabs>
                <w:tab w:val="left" w:pos="284"/>
              </w:tabs>
              <w:spacing w:before="80"/>
              <w:jc w:val="center"/>
              <w:rPr>
                <w:rFonts w:cstheme="minorHAnsi"/>
                <w:b/>
                <w:snapToGrid w:val="0"/>
                <w:color w:val="000000"/>
                <w:sz w:val="18"/>
                <w:szCs w:val="18"/>
              </w:rPr>
            </w:pPr>
            <w:r w:rsidRPr="00011452">
              <w:rPr>
                <w:rFonts w:cstheme="minorHAnsi"/>
                <w:b/>
                <w:snapToGrid w:val="0"/>
                <w:color w:val="000000"/>
                <w:sz w:val="18"/>
                <w:szCs w:val="18"/>
              </w:rPr>
              <w:t>Požadavek zadavatele</w:t>
            </w:r>
          </w:p>
        </w:tc>
      </w:tr>
      <w:tr w:rsidR="00D44A81" w:rsidRPr="00011452" w14:paraId="3056E29E" w14:textId="77777777" w:rsidTr="00EA64C4">
        <w:tc>
          <w:tcPr>
            <w:tcW w:w="477" w:type="dxa"/>
          </w:tcPr>
          <w:p w14:paraId="652EB48E" w14:textId="77777777" w:rsidR="00D44A81" w:rsidRPr="00297F35" w:rsidRDefault="00D44A81" w:rsidP="00A747B0">
            <w:pPr>
              <w:pStyle w:val="Normln10"/>
              <w:spacing w:before="80" w:after="80"/>
              <w:jc w:val="left"/>
              <w:rPr>
                <w:rFonts w:asciiTheme="minorHAnsi" w:hAnsiTheme="minorHAnsi" w:cstheme="minorHAnsi"/>
                <w:b/>
                <w:sz w:val="18"/>
                <w:szCs w:val="18"/>
              </w:rPr>
            </w:pPr>
            <w:r w:rsidRPr="00297F35">
              <w:rPr>
                <w:rFonts w:asciiTheme="minorHAnsi" w:hAnsiTheme="minorHAnsi" w:cstheme="minorHAnsi"/>
                <w:b/>
                <w:sz w:val="18"/>
                <w:szCs w:val="18"/>
              </w:rPr>
              <w:t>1</w:t>
            </w:r>
          </w:p>
        </w:tc>
        <w:tc>
          <w:tcPr>
            <w:tcW w:w="2409" w:type="dxa"/>
          </w:tcPr>
          <w:p w14:paraId="4BD1A5CB" w14:textId="7DB815B2" w:rsidR="00D44A81" w:rsidRPr="00297F35" w:rsidRDefault="00D44A81" w:rsidP="00A747B0">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Provozní teplota</w:t>
            </w:r>
          </w:p>
        </w:tc>
        <w:tc>
          <w:tcPr>
            <w:tcW w:w="5927" w:type="dxa"/>
          </w:tcPr>
          <w:p w14:paraId="405BC07E" w14:textId="77777777" w:rsidR="00D44A81" w:rsidRPr="00297F35" w:rsidRDefault="00D44A81" w:rsidP="00517966">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-40 °C až + 70°C</w:t>
            </w:r>
          </w:p>
          <w:p w14:paraId="27205653" w14:textId="77777777" w:rsidR="00D44A81" w:rsidRPr="00297F35" w:rsidRDefault="00D44A81" w:rsidP="00A747B0">
            <w:pPr>
              <w:pStyle w:val="Normln10"/>
              <w:spacing w:before="80" w:after="80"/>
              <w:jc w:val="left"/>
              <w:rPr>
                <w:rFonts w:asciiTheme="minorHAnsi" w:hAnsiTheme="minorHAnsi" w:cstheme="minorHAnsi"/>
                <w:sz w:val="18"/>
                <w:szCs w:val="18"/>
              </w:rPr>
            </w:pPr>
            <w:r w:rsidRPr="00297F35">
              <w:rPr>
                <w:rFonts w:asciiTheme="minorHAnsi" w:hAnsiTheme="minorHAnsi" w:cstheme="minorHAnsi"/>
                <w:color w:val="FF0000"/>
                <w:sz w:val="18"/>
                <w:szCs w:val="18"/>
              </w:rPr>
              <w:t>- doložit odkazem do dokumentace</w:t>
            </w:r>
          </w:p>
        </w:tc>
      </w:tr>
      <w:tr w:rsidR="00D44A81" w:rsidRPr="00011452" w14:paraId="7AF2CAF2" w14:textId="77777777" w:rsidTr="00EA64C4">
        <w:tc>
          <w:tcPr>
            <w:tcW w:w="477" w:type="dxa"/>
          </w:tcPr>
          <w:p w14:paraId="0C85393F" w14:textId="1F482D5E" w:rsidR="00D44A81" w:rsidRPr="00297F35" w:rsidRDefault="00D44A81"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w:t>
            </w:r>
          </w:p>
        </w:tc>
        <w:tc>
          <w:tcPr>
            <w:tcW w:w="2409" w:type="dxa"/>
          </w:tcPr>
          <w:p w14:paraId="37C8C6CE" w14:textId="77777777" w:rsidR="00D44A81" w:rsidRDefault="00D44A81" w:rsidP="00200629">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 xml:space="preserve">Rozměry </w:t>
            </w:r>
            <w:r>
              <w:rPr>
                <w:rFonts w:asciiTheme="minorHAnsi" w:hAnsiTheme="minorHAnsi" w:cstheme="minorHAnsi"/>
                <w:sz w:val="18"/>
                <w:szCs w:val="18"/>
              </w:rPr>
              <w:t>(</w:t>
            </w:r>
            <w:proofErr w:type="spellStart"/>
            <w:r>
              <w:rPr>
                <w:rFonts w:asciiTheme="minorHAnsi" w:hAnsiTheme="minorHAnsi" w:cstheme="minorHAnsi"/>
                <w:sz w:val="18"/>
                <w:szCs w:val="18"/>
              </w:rPr>
              <w:t>ŠxVxH</w:t>
            </w:r>
            <w:proofErr w:type="spellEnd"/>
            <w:r>
              <w:rPr>
                <w:rFonts w:asciiTheme="minorHAnsi" w:hAnsiTheme="minorHAnsi" w:cstheme="minorHAnsi"/>
                <w:sz w:val="18"/>
                <w:szCs w:val="18"/>
              </w:rPr>
              <w:t xml:space="preserve">) </w:t>
            </w:r>
          </w:p>
          <w:p w14:paraId="6DF1CE58" w14:textId="4882F54C" w:rsidR="00D44A81" w:rsidRPr="00297F35" w:rsidRDefault="00D44A81" w:rsidP="00200629">
            <w:pPr>
              <w:pStyle w:val="Normln10"/>
              <w:spacing w:before="80" w:after="80"/>
              <w:jc w:val="left"/>
              <w:rPr>
                <w:rFonts w:asciiTheme="minorHAnsi" w:hAnsiTheme="minorHAnsi" w:cstheme="minorHAnsi"/>
                <w:sz w:val="18"/>
                <w:szCs w:val="18"/>
              </w:rPr>
            </w:pPr>
            <w:r>
              <w:rPr>
                <w:rFonts w:asciiTheme="minorHAnsi" w:hAnsiTheme="minorHAnsi" w:cstheme="minorHAnsi"/>
                <w:sz w:val="18"/>
                <w:szCs w:val="18"/>
              </w:rPr>
              <w:t>(viz Základní technický nákres bod 4.2)</w:t>
            </w:r>
          </w:p>
        </w:tc>
        <w:tc>
          <w:tcPr>
            <w:tcW w:w="5927" w:type="dxa"/>
          </w:tcPr>
          <w:p w14:paraId="36A0563D" w14:textId="7A004F73" w:rsidR="00D44A81" w:rsidRPr="00297F35" w:rsidRDefault="00D44A81" w:rsidP="00200629">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MIN 1</w:t>
            </w:r>
            <w:r>
              <w:rPr>
                <w:rFonts w:asciiTheme="minorHAnsi" w:hAnsiTheme="minorHAnsi" w:cstheme="minorHAnsi"/>
                <w:sz w:val="18"/>
                <w:szCs w:val="18"/>
              </w:rPr>
              <w:t>20</w:t>
            </w:r>
            <w:r w:rsidRPr="00297F35">
              <w:rPr>
                <w:rFonts w:asciiTheme="minorHAnsi" w:hAnsiTheme="minorHAnsi" w:cstheme="minorHAnsi"/>
                <w:sz w:val="18"/>
                <w:szCs w:val="18"/>
              </w:rPr>
              <w:t xml:space="preserve"> x 1</w:t>
            </w:r>
            <w:r>
              <w:rPr>
                <w:rFonts w:asciiTheme="minorHAnsi" w:hAnsiTheme="minorHAnsi" w:cstheme="minorHAnsi"/>
                <w:sz w:val="18"/>
                <w:szCs w:val="18"/>
              </w:rPr>
              <w:t>0</w:t>
            </w:r>
            <w:r w:rsidRPr="00297F35">
              <w:rPr>
                <w:rFonts w:asciiTheme="minorHAnsi" w:hAnsiTheme="minorHAnsi" w:cstheme="minorHAnsi"/>
                <w:sz w:val="18"/>
                <w:szCs w:val="18"/>
              </w:rPr>
              <w:t xml:space="preserve">0 x 25 </w:t>
            </w:r>
          </w:p>
          <w:p w14:paraId="182D1972" w14:textId="488668B5" w:rsidR="00D44A81" w:rsidRPr="00297F35" w:rsidRDefault="00D44A81" w:rsidP="00200629">
            <w:pPr>
              <w:pStyle w:val="Normln10"/>
              <w:spacing w:before="80" w:after="80"/>
              <w:jc w:val="left"/>
              <w:rPr>
                <w:rFonts w:asciiTheme="minorHAnsi" w:hAnsiTheme="minorHAnsi" w:cstheme="minorHAnsi"/>
                <w:color w:val="FF0000"/>
                <w:sz w:val="18"/>
                <w:szCs w:val="18"/>
              </w:rPr>
            </w:pPr>
            <w:r w:rsidRPr="00297F35">
              <w:rPr>
                <w:rFonts w:asciiTheme="minorHAnsi" w:hAnsiTheme="minorHAnsi" w:cstheme="minorHAnsi"/>
                <w:sz w:val="18"/>
                <w:szCs w:val="18"/>
              </w:rPr>
              <w:t>MAX 1</w:t>
            </w:r>
            <w:r>
              <w:rPr>
                <w:rFonts w:asciiTheme="minorHAnsi" w:hAnsiTheme="minorHAnsi" w:cstheme="minorHAnsi"/>
                <w:sz w:val="18"/>
                <w:szCs w:val="18"/>
              </w:rPr>
              <w:t>4</w:t>
            </w:r>
            <w:r w:rsidRPr="00297F35">
              <w:rPr>
                <w:rFonts w:asciiTheme="minorHAnsi" w:hAnsiTheme="minorHAnsi" w:cstheme="minorHAnsi"/>
                <w:sz w:val="18"/>
                <w:szCs w:val="18"/>
              </w:rPr>
              <w:t>0 x 1</w:t>
            </w:r>
            <w:r>
              <w:rPr>
                <w:rFonts w:asciiTheme="minorHAnsi" w:hAnsiTheme="minorHAnsi" w:cstheme="minorHAnsi"/>
                <w:sz w:val="18"/>
                <w:szCs w:val="18"/>
              </w:rPr>
              <w:t>2</w:t>
            </w:r>
            <w:r w:rsidRPr="00297F35">
              <w:rPr>
                <w:rFonts w:asciiTheme="minorHAnsi" w:hAnsiTheme="minorHAnsi" w:cstheme="minorHAnsi"/>
                <w:sz w:val="18"/>
                <w:szCs w:val="18"/>
              </w:rPr>
              <w:t xml:space="preserve">0 x 40 </w:t>
            </w:r>
          </w:p>
          <w:p w14:paraId="6126120A" w14:textId="333FEE28" w:rsidR="00D44A81" w:rsidRPr="00297F35" w:rsidRDefault="00D44A81" w:rsidP="00200629">
            <w:pPr>
              <w:pStyle w:val="Normln10"/>
              <w:spacing w:before="80" w:after="80"/>
              <w:jc w:val="left"/>
              <w:rPr>
                <w:rFonts w:asciiTheme="minorHAnsi" w:hAnsiTheme="minorHAnsi" w:cstheme="minorHAnsi"/>
                <w:sz w:val="18"/>
                <w:szCs w:val="18"/>
              </w:rPr>
            </w:pPr>
            <w:r w:rsidRPr="00297F35">
              <w:rPr>
                <w:rFonts w:asciiTheme="minorHAnsi" w:hAnsiTheme="minorHAnsi" w:cstheme="minorHAnsi"/>
                <w:color w:val="FF0000"/>
                <w:sz w:val="18"/>
                <w:szCs w:val="18"/>
              </w:rPr>
              <w:t>- doložit odkazem do dokumentace</w:t>
            </w:r>
          </w:p>
        </w:tc>
      </w:tr>
      <w:tr w:rsidR="00D44A81" w:rsidRPr="00011452" w14:paraId="68A85B39" w14:textId="77777777" w:rsidTr="00EA64C4">
        <w:tc>
          <w:tcPr>
            <w:tcW w:w="477" w:type="dxa"/>
          </w:tcPr>
          <w:p w14:paraId="4F60A332" w14:textId="5918CB9E" w:rsidR="00D44A81" w:rsidRPr="00297F35" w:rsidRDefault="00D44A81"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w:t>
            </w:r>
          </w:p>
        </w:tc>
        <w:tc>
          <w:tcPr>
            <w:tcW w:w="2409" w:type="dxa"/>
          </w:tcPr>
          <w:p w14:paraId="57437BB4" w14:textId="2963301C" w:rsidR="00D44A81" w:rsidRDefault="00D44A81" w:rsidP="00E35764">
            <w:pPr>
              <w:pStyle w:val="Normln10"/>
              <w:spacing w:before="80" w:after="80"/>
              <w:rPr>
                <w:rStyle w:val="normaltextrun"/>
                <w:rFonts w:ascii="Calibri" w:hAnsi="Calibri" w:cs="Calibri"/>
                <w:color w:val="000000"/>
                <w:sz w:val="18"/>
                <w:szCs w:val="18"/>
                <w:shd w:val="clear" w:color="auto" w:fill="FFFFFF"/>
              </w:rPr>
            </w:pPr>
            <w:r>
              <w:rPr>
                <w:rStyle w:val="normaltextrun"/>
                <w:rFonts w:ascii="Calibri" w:hAnsi="Calibri" w:cs="Calibri"/>
                <w:color w:val="000000"/>
                <w:sz w:val="18"/>
                <w:szCs w:val="18"/>
                <w:shd w:val="clear" w:color="auto" w:fill="FFFFFF"/>
              </w:rPr>
              <w:t>Krytí</w:t>
            </w:r>
          </w:p>
          <w:p w14:paraId="4961839D" w14:textId="01C132B9" w:rsidR="00D44A81" w:rsidRPr="00297F35" w:rsidRDefault="00D44A81" w:rsidP="00E35764">
            <w:pPr>
              <w:pStyle w:val="Normln10"/>
              <w:spacing w:before="80" w:after="80"/>
              <w:rPr>
                <w:rFonts w:asciiTheme="minorHAnsi" w:hAnsiTheme="minorHAnsi" w:cstheme="minorHAnsi"/>
                <w:sz w:val="18"/>
                <w:szCs w:val="18"/>
              </w:rPr>
            </w:pPr>
          </w:p>
        </w:tc>
        <w:tc>
          <w:tcPr>
            <w:tcW w:w="5927" w:type="dxa"/>
          </w:tcPr>
          <w:p w14:paraId="569578EF" w14:textId="08ACFFE0" w:rsidR="00D44A81" w:rsidRPr="00297F35" w:rsidRDefault="00D44A81" w:rsidP="00200629">
            <w:pPr>
              <w:spacing w:before="12" w:after="0"/>
              <w:ind w:left="64"/>
              <w:rPr>
                <w:rFonts w:asciiTheme="minorHAnsi" w:eastAsia="Times New Roman" w:hAnsiTheme="minorHAnsi" w:cstheme="minorHAnsi"/>
                <w:sz w:val="18"/>
                <w:szCs w:val="18"/>
                <w:lang w:bidi="ar-SA"/>
              </w:rPr>
            </w:pPr>
            <w:r w:rsidRPr="00297F35">
              <w:rPr>
                <w:rFonts w:asciiTheme="minorHAnsi" w:eastAsia="Times New Roman" w:hAnsiTheme="minorHAnsi" w:cstheme="minorHAnsi"/>
                <w:sz w:val="18"/>
                <w:szCs w:val="18"/>
                <w:lang w:bidi="ar-SA"/>
              </w:rPr>
              <w:t xml:space="preserve"> Min.  IP40</w:t>
            </w:r>
          </w:p>
          <w:p w14:paraId="14FA234A" w14:textId="2D2EEB44" w:rsidR="00D44A81" w:rsidRPr="00297F35" w:rsidRDefault="00D44A81" w:rsidP="00200629">
            <w:pPr>
              <w:spacing w:before="12" w:after="0"/>
              <w:ind w:left="64"/>
              <w:rPr>
                <w:rFonts w:asciiTheme="minorHAnsi" w:eastAsia="Times New Roman" w:hAnsiTheme="minorHAnsi" w:cstheme="minorHAnsi"/>
                <w:sz w:val="18"/>
                <w:szCs w:val="18"/>
                <w:lang w:bidi="ar-SA"/>
              </w:rPr>
            </w:pPr>
          </w:p>
          <w:p w14:paraId="7C04645E" w14:textId="4F8B7417" w:rsidR="00D44A81" w:rsidRPr="00297F35" w:rsidRDefault="00D44A81" w:rsidP="00200629">
            <w:pPr>
              <w:spacing w:before="12" w:after="0"/>
              <w:ind w:left="64"/>
              <w:rPr>
                <w:rFonts w:asciiTheme="minorHAnsi" w:eastAsia="Times New Roman" w:hAnsiTheme="minorHAnsi" w:cstheme="minorHAnsi"/>
                <w:sz w:val="18"/>
                <w:szCs w:val="18"/>
                <w:lang w:bidi="ar-SA"/>
              </w:rPr>
            </w:pPr>
            <w:r w:rsidRPr="00297F35">
              <w:rPr>
                <w:rFonts w:asciiTheme="minorHAnsi" w:hAnsiTheme="minorHAnsi" w:cstheme="minorHAnsi"/>
                <w:color w:val="FF0000"/>
                <w:sz w:val="18"/>
                <w:szCs w:val="18"/>
              </w:rPr>
              <w:t>- doložit odkazem do dokumentace</w:t>
            </w:r>
          </w:p>
          <w:p w14:paraId="36F1B247" w14:textId="3F4D5672" w:rsidR="00D44A81" w:rsidRPr="00297F35" w:rsidRDefault="00D44A81" w:rsidP="00200629">
            <w:pPr>
              <w:spacing w:before="12" w:after="0"/>
              <w:ind w:left="64"/>
              <w:rPr>
                <w:rFonts w:asciiTheme="minorHAnsi" w:eastAsia="Times New Roman" w:hAnsiTheme="minorHAnsi" w:cstheme="minorHAnsi"/>
                <w:sz w:val="18"/>
                <w:szCs w:val="18"/>
                <w:lang w:bidi="ar-SA"/>
              </w:rPr>
            </w:pPr>
          </w:p>
        </w:tc>
      </w:tr>
      <w:tr w:rsidR="00D44A81" w:rsidRPr="00011452" w14:paraId="3242C405" w14:textId="77777777" w:rsidTr="00EA64C4">
        <w:tc>
          <w:tcPr>
            <w:tcW w:w="477" w:type="dxa"/>
          </w:tcPr>
          <w:p w14:paraId="540DBCF9" w14:textId="19B5CF9A" w:rsidR="00D44A81" w:rsidRPr="00297F35" w:rsidRDefault="00D44A81"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w:t>
            </w:r>
          </w:p>
        </w:tc>
        <w:tc>
          <w:tcPr>
            <w:tcW w:w="2409" w:type="dxa"/>
          </w:tcPr>
          <w:p w14:paraId="65704E19" w14:textId="69C843A8" w:rsidR="00D44A81" w:rsidRDefault="00D44A81" w:rsidP="008F6E08">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Způsob</w:t>
            </w:r>
            <w:r>
              <w:rPr>
                <w:rFonts w:asciiTheme="minorHAnsi" w:hAnsiTheme="minorHAnsi" w:cstheme="minorHAnsi"/>
                <w:sz w:val="18"/>
                <w:szCs w:val="18"/>
              </w:rPr>
              <w:t xml:space="preserve"> </w:t>
            </w:r>
            <w:r w:rsidRPr="00297F35">
              <w:rPr>
                <w:rFonts w:asciiTheme="minorHAnsi" w:hAnsiTheme="minorHAnsi" w:cstheme="minorHAnsi"/>
                <w:sz w:val="18"/>
                <w:szCs w:val="18"/>
              </w:rPr>
              <w:t>uchycení</w:t>
            </w:r>
            <w:r>
              <w:rPr>
                <w:rFonts w:asciiTheme="minorHAnsi" w:hAnsiTheme="minorHAnsi" w:cstheme="minorHAnsi"/>
                <w:sz w:val="18"/>
                <w:szCs w:val="18"/>
              </w:rPr>
              <w:t xml:space="preserve"> </w:t>
            </w:r>
          </w:p>
          <w:p w14:paraId="6FE27BF5" w14:textId="59E1C3A1" w:rsidR="00D44A81" w:rsidRPr="008F6E08" w:rsidRDefault="00D44A81" w:rsidP="008F6E08">
            <w:pPr>
              <w:pStyle w:val="Normln10"/>
              <w:spacing w:before="80" w:after="80"/>
              <w:jc w:val="left"/>
              <w:rPr>
                <w:rFonts w:asciiTheme="minorHAnsi" w:hAnsiTheme="minorHAnsi" w:cstheme="minorHAnsi"/>
                <w:sz w:val="18"/>
                <w:szCs w:val="18"/>
              </w:rPr>
            </w:pPr>
            <w:r>
              <w:rPr>
                <w:rFonts w:asciiTheme="minorHAnsi" w:hAnsiTheme="minorHAnsi" w:cstheme="minorHAnsi"/>
                <w:sz w:val="18"/>
                <w:szCs w:val="18"/>
              </w:rPr>
              <w:t>(viz Základní technický nákres bod 4.2)</w:t>
            </w:r>
          </w:p>
          <w:p w14:paraId="2E177792" w14:textId="1F61FE99" w:rsidR="00D44A81" w:rsidRPr="008F6E08" w:rsidRDefault="00D44A81" w:rsidP="008F6E08">
            <w:pPr>
              <w:pStyle w:val="Normln10"/>
              <w:spacing w:before="80" w:after="80"/>
              <w:jc w:val="left"/>
              <w:rPr>
                <w:rFonts w:asciiTheme="minorHAnsi" w:hAnsiTheme="minorHAnsi" w:cstheme="minorHAnsi"/>
              </w:rPr>
            </w:pPr>
          </w:p>
        </w:tc>
        <w:tc>
          <w:tcPr>
            <w:tcW w:w="5927" w:type="dxa"/>
          </w:tcPr>
          <w:p w14:paraId="64225785" w14:textId="1831600C" w:rsidR="00D44A81" w:rsidRDefault="00D44A81" w:rsidP="00184771">
            <w:pPr>
              <w:rPr>
                <w:rFonts w:asciiTheme="minorHAnsi" w:eastAsia="Times New Roman" w:hAnsiTheme="minorHAnsi" w:cstheme="minorHAnsi"/>
                <w:sz w:val="18"/>
                <w:szCs w:val="18"/>
                <w:lang w:bidi="ar-SA"/>
              </w:rPr>
            </w:pPr>
            <w:r w:rsidRPr="00297F35">
              <w:rPr>
                <w:rFonts w:asciiTheme="minorHAnsi" w:eastAsia="Times New Roman" w:hAnsiTheme="minorHAnsi" w:cstheme="minorHAnsi"/>
                <w:sz w:val="18"/>
                <w:szCs w:val="18"/>
                <w:lang w:bidi="ar-SA"/>
              </w:rPr>
              <w:t>-</w:t>
            </w:r>
            <w:r>
              <w:rPr>
                <w:rFonts w:asciiTheme="minorHAnsi" w:eastAsia="Times New Roman" w:hAnsiTheme="minorHAnsi" w:cstheme="minorHAnsi"/>
                <w:sz w:val="18"/>
                <w:szCs w:val="18"/>
                <w:lang w:bidi="ar-SA"/>
              </w:rPr>
              <w:t xml:space="preserve"> </w:t>
            </w:r>
            <w:r w:rsidRPr="00297F35">
              <w:rPr>
                <w:rFonts w:asciiTheme="minorHAnsi" w:eastAsia="Times New Roman" w:hAnsiTheme="minorHAnsi" w:cstheme="minorHAnsi"/>
                <w:sz w:val="18"/>
                <w:szCs w:val="18"/>
                <w:lang w:bidi="ar-SA"/>
              </w:rPr>
              <w:t xml:space="preserve">povrchová montáž na desku rozvodnice </w:t>
            </w:r>
            <w:r>
              <w:rPr>
                <w:rFonts w:asciiTheme="minorHAnsi" w:eastAsia="Times New Roman" w:hAnsiTheme="minorHAnsi" w:cstheme="minorHAnsi"/>
                <w:sz w:val="18"/>
                <w:szCs w:val="18"/>
                <w:lang w:bidi="ar-SA"/>
              </w:rPr>
              <w:t>s využitím standartních montážních bodů</w:t>
            </w:r>
          </w:p>
          <w:p w14:paraId="29066562" w14:textId="0754D76A" w:rsidR="00D44A81" w:rsidRPr="00297F35" w:rsidRDefault="00D44A81" w:rsidP="00184771">
            <w:pP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 použití šroubů M5, M6</w:t>
            </w:r>
          </w:p>
          <w:p w14:paraId="322A1AD4" w14:textId="57FF8D44" w:rsidR="00D44A81" w:rsidRDefault="00D44A81" w:rsidP="00184771">
            <w:pPr>
              <w:rPr>
                <w:rFonts w:asciiTheme="minorHAnsi" w:eastAsia="Times New Roman" w:hAnsiTheme="minorHAnsi" w:cstheme="minorHAnsi"/>
                <w:sz w:val="18"/>
                <w:szCs w:val="18"/>
                <w:lang w:bidi="ar-SA"/>
              </w:rPr>
            </w:pPr>
            <w:r w:rsidRPr="00297F35">
              <w:rPr>
                <w:rFonts w:asciiTheme="minorHAnsi" w:eastAsia="Times New Roman" w:hAnsiTheme="minorHAnsi" w:cstheme="minorHAnsi"/>
                <w:sz w:val="18"/>
                <w:szCs w:val="18"/>
                <w:lang w:bidi="ar-SA"/>
              </w:rPr>
              <w:t>- uchycení v horizontální poloze</w:t>
            </w:r>
          </w:p>
          <w:p w14:paraId="2B76B1C8" w14:textId="023DEBE0" w:rsidR="00D44A81" w:rsidRPr="00297F35" w:rsidRDefault="00D44A81" w:rsidP="00184771">
            <w:pP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 uchycení kabelů mezi zuby hřebene.</w:t>
            </w:r>
          </w:p>
          <w:p w14:paraId="435BF80F" w14:textId="77777777" w:rsidR="00D44A81" w:rsidRPr="00297F35" w:rsidRDefault="00D44A81" w:rsidP="00200629">
            <w:pPr>
              <w:spacing w:before="12" w:after="0"/>
              <w:ind w:left="64"/>
              <w:rPr>
                <w:rFonts w:asciiTheme="minorHAnsi" w:eastAsia="Times New Roman" w:hAnsiTheme="minorHAnsi" w:cstheme="minorHAnsi"/>
                <w:sz w:val="18"/>
                <w:szCs w:val="18"/>
                <w:lang w:bidi="ar-SA"/>
              </w:rPr>
            </w:pPr>
          </w:p>
          <w:p w14:paraId="4A31C39C" w14:textId="77777777" w:rsidR="00D44A81" w:rsidRPr="00297F35" w:rsidRDefault="00D44A81" w:rsidP="0006369D">
            <w:pPr>
              <w:spacing w:before="12" w:after="0"/>
              <w:rPr>
                <w:rFonts w:asciiTheme="minorHAnsi" w:hAnsiTheme="minorHAnsi" w:cstheme="minorHAnsi"/>
                <w:color w:val="FF0000"/>
                <w:sz w:val="18"/>
                <w:szCs w:val="18"/>
              </w:rPr>
            </w:pPr>
            <w:r w:rsidRPr="00297F35">
              <w:rPr>
                <w:rFonts w:asciiTheme="minorHAnsi" w:hAnsiTheme="minorHAnsi" w:cstheme="minorHAnsi"/>
                <w:color w:val="FF0000"/>
                <w:sz w:val="18"/>
                <w:szCs w:val="18"/>
              </w:rPr>
              <w:t>- doložit odkazem do dokumentace</w:t>
            </w:r>
          </w:p>
          <w:p w14:paraId="5552F115" w14:textId="52BA2532" w:rsidR="00D44A81" w:rsidRPr="00297F35" w:rsidRDefault="00D44A81" w:rsidP="0006369D">
            <w:pPr>
              <w:spacing w:before="12" w:after="0"/>
              <w:rPr>
                <w:rFonts w:asciiTheme="minorHAnsi" w:eastAsia="Times New Roman" w:hAnsiTheme="minorHAnsi" w:cstheme="minorHAnsi"/>
                <w:b/>
                <w:bCs/>
                <w:sz w:val="18"/>
                <w:szCs w:val="18"/>
                <w:lang w:bidi="ar-SA"/>
              </w:rPr>
            </w:pPr>
          </w:p>
        </w:tc>
      </w:tr>
      <w:tr w:rsidR="00D44A81" w:rsidRPr="00011452" w14:paraId="77910CD8" w14:textId="77777777" w:rsidTr="00EA64C4">
        <w:tc>
          <w:tcPr>
            <w:tcW w:w="477" w:type="dxa"/>
          </w:tcPr>
          <w:p w14:paraId="1DC097BD" w14:textId="259CC057" w:rsidR="00D44A81" w:rsidRPr="00297F35" w:rsidRDefault="00D44A81"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5</w:t>
            </w:r>
          </w:p>
        </w:tc>
        <w:tc>
          <w:tcPr>
            <w:tcW w:w="2409" w:type="dxa"/>
          </w:tcPr>
          <w:p w14:paraId="57D883B0" w14:textId="1CFF95C6" w:rsidR="00D44A81" w:rsidRDefault="00D44A81" w:rsidP="00200629">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Konstrukce</w:t>
            </w:r>
          </w:p>
          <w:p w14:paraId="33621481" w14:textId="1DB8EF46" w:rsidR="00D44A81" w:rsidRPr="00297F35" w:rsidRDefault="00D44A81" w:rsidP="00200629">
            <w:pPr>
              <w:pStyle w:val="Normln10"/>
              <w:spacing w:before="80" w:after="80"/>
              <w:jc w:val="left"/>
              <w:rPr>
                <w:rFonts w:asciiTheme="minorHAnsi" w:hAnsiTheme="minorHAnsi" w:cstheme="minorHAnsi"/>
                <w:sz w:val="18"/>
                <w:szCs w:val="18"/>
              </w:rPr>
            </w:pPr>
            <w:r>
              <w:rPr>
                <w:rFonts w:asciiTheme="minorHAnsi" w:hAnsiTheme="minorHAnsi" w:cstheme="minorHAnsi"/>
                <w:sz w:val="18"/>
                <w:szCs w:val="18"/>
              </w:rPr>
              <w:t>(viz Základní technický nákres bod 4.2)</w:t>
            </w:r>
          </w:p>
          <w:p w14:paraId="5A036F0D" w14:textId="77777777" w:rsidR="00D44A81" w:rsidRPr="00297F35" w:rsidRDefault="00D44A81" w:rsidP="00200629">
            <w:pPr>
              <w:pStyle w:val="Normln10"/>
              <w:spacing w:before="80" w:after="80"/>
              <w:jc w:val="left"/>
              <w:rPr>
                <w:rFonts w:asciiTheme="minorHAnsi" w:hAnsiTheme="minorHAnsi" w:cstheme="minorHAnsi"/>
                <w:sz w:val="18"/>
                <w:szCs w:val="18"/>
              </w:rPr>
            </w:pPr>
          </w:p>
          <w:p w14:paraId="0089F512" w14:textId="2840D3A0" w:rsidR="00D44A81" w:rsidRPr="00297F35" w:rsidRDefault="00D44A81" w:rsidP="00200629">
            <w:pPr>
              <w:pStyle w:val="Normln10"/>
              <w:spacing w:before="80" w:after="80"/>
              <w:jc w:val="left"/>
              <w:rPr>
                <w:rFonts w:asciiTheme="minorHAnsi" w:hAnsiTheme="minorHAnsi" w:cstheme="minorHAnsi"/>
                <w:sz w:val="18"/>
                <w:szCs w:val="18"/>
              </w:rPr>
            </w:pPr>
          </w:p>
        </w:tc>
        <w:tc>
          <w:tcPr>
            <w:tcW w:w="5927" w:type="dxa"/>
          </w:tcPr>
          <w:p w14:paraId="3EE9BF44" w14:textId="4290749B" w:rsidR="00D44A81" w:rsidRPr="00297F35" w:rsidRDefault="00D44A81" w:rsidP="0002351D">
            <w:pPr>
              <w:rPr>
                <w:rFonts w:asciiTheme="minorHAnsi" w:eastAsia="Times New Roman" w:hAnsiTheme="minorHAnsi" w:cstheme="minorHAnsi"/>
                <w:sz w:val="18"/>
                <w:szCs w:val="18"/>
                <w:lang w:bidi="ar-SA"/>
              </w:rPr>
            </w:pPr>
            <w:r w:rsidRPr="00297F35">
              <w:rPr>
                <w:rFonts w:asciiTheme="minorHAnsi" w:eastAsia="Times New Roman" w:hAnsiTheme="minorHAnsi" w:cstheme="minorHAnsi"/>
                <w:sz w:val="18"/>
                <w:szCs w:val="18"/>
                <w:lang w:bidi="ar-SA"/>
              </w:rPr>
              <w:t>-</w:t>
            </w:r>
            <w:proofErr w:type="spellStart"/>
            <w:r w:rsidRPr="00297F35">
              <w:rPr>
                <w:rFonts w:asciiTheme="minorHAnsi" w:eastAsia="Times New Roman" w:hAnsiTheme="minorHAnsi" w:cstheme="minorHAnsi"/>
                <w:sz w:val="18"/>
                <w:szCs w:val="18"/>
                <w:lang w:bidi="ar-SA"/>
              </w:rPr>
              <w:t>plombovatelný</w:t>
            </w:r>
            <w:proofErr w:type="spellEnd"/>
            <w:r w:rsidRPr="00297F35">
              <w:rPr>
                <w:rFonts w:asciiTheme="minorHAnsi" w:eastAsia="Times New Roman" w:hAnsiTheme="minorHAnsi" w:cstheme="minorHAnsi"/>
                <w:sz w:val="18"/>
                <w:szCs w:val="18"/>
                <w:lang w:bidi="ar-SA"/>
              </w:rPr>
              <w:t xml:space="preserve"> kryt (</w:t>
            </w:r>
            <w:r w:rsidRPr="00297F35">
              <w:rPr>
                <w:rStyle w:val="normaltextrun"/>
                <w:rFonts w:ascii="Calibri" w:hAnsi="Calibri" w:cs="Calibri"/>
                <w:color w:val="000000"/>
                <w:sz w:val="18"/>
                <w:szCs w:val="18"/>
                <w:shd w:val="clear" w:color="auto" w:fill="FFFFFF"/>
              </w:rPr>
              <w:t>kryt musí být možno odmontovat pouze s použitím nářadí</w:t>
            </w:r>
            <w:proofErr w:type="gramStart"/>
            <w:r w:rsidRPr="00297F35">
              <w:rPr>
                <w:rStyle w:val="normaltextrun"/>
                <w:rFonts w:ascii="Calibri" w:hAnsi="Calibri" w:cs="Calibri"/>
                <w:color w:val="000000"/>
                <w:sz w:val="18"/>
                <w:szCs w:val="18"/>
                <w:shd w:val="clear" w:color="auto" w:fill="FFFFFF"/>
              </w:rPr>
              <w:t>.</w:t>
            </w:r>
            <w:r w:rsidRPr="00297F35">
              <w:rPr>
                <w:rStyle w:val="eop"/>
                <w:rFonts w:ascii="Calibri" w:hAnsi="Calibri" w:cs="Calibri"/>
                <w:color w:val="000000"/>
                <w:sz w:val="18"/>
                <w:szCs w:val="18"/>
                <w:shd w:val="clear" w:color="auto" w:fill="FFFFFF"/>
              </w:rPr>
              <w:t> )</w:t>
            </w:r>
            <w:proofErr w:type="gramEnd"/>
          </w:p>
          <w:p w14:paraId="6558FB2A" w14:textId="0FF47CE2" w:rsidR="00D44A81" w:rsidRPr="00297F35" w:rsidRDefault="00D44A81" w:rsidP="0006369D">
            <w:pPr>
              <w:tabs>
                <w:tab w:val="left" w:pos="2097"/>
              </w:tabs>
              <w:rPr>
                <w:rFonts w:asciiTheme="minorHAnsi" w:eastAsia="Times New Roman" w:hAnsiTheme="minorHAnsi" w:cstheme="minorHAnsi"/>
                <w:sz w:val="18"/>
                <w:szCs w:val="18"/>
                <w:lang w:bidi="ar-SA"/>
              </w:rPr>
            </w:pPr>
            <w:r w:rsidRPr="00297F35">
              <w:rPr>
                <w:rFonts w:asciiTheme="minorHAnsi" w:eastAsia="Times New Roman" w:hAnsiTheme="minorHAnsi" w:cstheme="minorHAnsi"/>
                <w:sz w:val="18"/>
                <w:szCs w:val="18"/>
                <w:lang w:bidi="ar-SA"/>
              </w:rPr>
              <w:t xml:space="preserve">- </w:t>
            </w:r>
            <w:proofErr w:type="spellStart"/>
            <w:r w:rsidRPr="00297F35">
              <w:rPr>
                <w:rFonts w:asciiTheme="minorHAnsi" w:eastAsia="Times New Roman" w:hAnsiTheme="minorHAnsi" w:cstheme="minorHAnsi"/>
                <w:sz w:val="18"/>
                <w:szCs w:val="18"/>
                <w:lang w:bidi="ar-SA"/>
              </w:rPr>
              <w:t>samozhášecí</w:t>
            </w:r>
            <w:proofErr w:type="spellEnd"/>
            <w:r w:rsidRPr="00297F35">
              <w:rPr>
                <w:rFonts w:asciiTheme="minorHAnsi" w:eastAsia="Times New Roman" w:hAnsiTheme="minorHAnsi" w:cstheme="minorHAnsi"/>
                <w:sz w:val="18"/>
                <w:szCs w:val="18"/>
                <w:lang w:bidi="ar-SA"/>
              </w:rPr>
              <w:t xml:space="preserve"> materiál</w:t>
            </w:r>
            <w:r w:rsidRPr="00297F35">
              <w:rPr>
                <w:rFonts w:asciiTheme="minorHAnsi" w:eastAsia="Times New Roman" w:hAnsiTheme="minorHAnsi" w:cstheme="minorHAnsi"/>
                <w:sz w:val="18"/>
                <w:szCs w:val="18"/>
                <w:lang w:bidi="ar-SA"/>
              </w:rPr>
              <w:tab/>
            </w:r>
          </w:p>
          <w:p w14:paraId="31679796" w14:textId="5F959B0A" w:rsidR="00D44A81" w:rsidRPr="00297F35" w:rsidRDefault="00D44A81" w:rsidP="0006369D">
            <w:pPr>
              <w:tabs>
                <w:tab w:val="left" w:pos="2097"/>
              </w:tabs>
              <w:rPr>
                <w:rStyle w:val="normaltextrun"/>
                <w:rFonts w:ascii="Calibri" w:hAnsi="Calibri" w:cs="Calibri"/>
                <w:color w:val="000000"/>
                <w:sz w:val="18"/>
                <w:szCs w:val="18"/>
                <w:shd w:val="clear" w:color="auto" w:fill="FFFFFF"/>
              </w:rPr>
            </w:pPr>
            <w:r w:rsidRPr="00297F35">
              <w:rPr>
                <w:rFonts w:asciiTheme="minorHAnsi" w:eastAsia="Times New Roman" w:hAnsiTheme="minorHAnsi" w:cstheme="minorHAnsi"/>
                <w:lang w:bidi="ar-SA"/>
              </w:rPr>
              <w:t xml:space="preserve">- </w:t>
            </w:r>
            <w:r w:rsidRPr="00297F35">
              <w:rPr>
                <w:rFonts w:asciiTheme="minorHAnsi" w:eastAsia="Times New Roman" w:hAnsiTheme="minorHAnsi" w:cstheme="minorHAnsi"/>
                <w:sz w:val="18"/>
                <w:szCs w:val="18"/>
                <w:lang w:bidi="ar-SA"/>
              </w:rPr>
              <w:t>odolný UV záření</w:t>
            </w:r>
          </w:p>
          <w:p w14:paraId="562FC0E5" w14:textId="77777777" w:rsidR="00D44A81" w:rsidRPr="00297F35" w:rsidRDefault="00D44A81" w:rsidP="00200629">
            <w:pPr>
              <w:pStyle w:val="Normln10"/>
              <w:spacing w:before="80" w:after="80"/>
              <w:jc w:val="left"/>
              <w:rPr>
                <w:rStyle w:val="normaltextrun"/>
                <w:rFonts w:ascii="Calibri" w:hAnsi="Calibri" w:cs="Calibri"/>
                <w:color w:val="000000"/>
                <w:sz w:val="18"/>
                <w:szCs w:val="18"/>
                <w:shd w:val="clear" w:color="auto" w:fill="FFFFFF"/>
              </w:rPr>
            </w:pPr>
          </w:p>
          <w:p w14:paraId="79D72FF5" w14:textId="77777777" w:rsidR="00D44A81" w:rsidRPr="00297F35" w:rsidRDefault="00D44A81" w:rsidP="00200629">
            <w:pPr>
              <w:pStyle w:val="Normln10"/>
              <w:spacing w:before="80" w:after="80"/>
              <w:jc w:val="left"/>
              <w:rPr>
                <w:rFonts w:asciiTheme="minorHAnsi" w:hAnsiTheme="minorHAnsi" w:cstheme="minorHAnsi"/>
                <w:color w:val="FF0000"/>
                <w:sz w:val="18"/>
                <w:szCs w:val="18"/>
              </w:rPr>
            </w:pPr>
            <w:r w:rsidRPr="00297F35">
              <w:rPr>
                <w:rFonts w:asciiTheme="minorHAnsi" w:hAnsiTheme="minorHAnsi" w:cstheme="minorHAnsi"/>
                <w:color w:val="FF0000"/>
                <w:sz w:val="18"/>
                <w:szCs w:val="18"/>
              </w:rPr>
              <w:t>- doložit odkazem do dokumentace</w:t>
            </w:r>
          </w:p>
          <w:p w14:paraId="31E65AAF" w14:textId="0791A798" w:rsidR="00D44A81" w:rsidRPr="00297F35" w:rsidRDefault="00D44A81" w:rsidP="00200629">
            <w:pPr>
              <w:pStyle w:val="Normln10"/>
              <w:spacing w:before="80" w:after="80"/>
              <w:jc w:val="left"/>
              <w:rPr>
                <w:rFonts w:asciiTheme="minorHAnsi" w:hAnsiTheme="minorHAnsi" w:cstheme="minorHAnsi"/>
                <w:sz w:val="18"/>
                <w:szCs w:val="18"/>
              </w:rPr>
            </w:pPr>
          </w:p>
        </w:tc>
      </w:tr>
      <w:tr w:rsidR="00D44A81" w:rsidRPr="004A20CA" w14:paraId="72A42254" w14:textId="77777777" w:rsidTr="00EA64C4">
        <w:tc>
          <w:tcPr>
            <w:tcW w:w="477" w:type="dxa"/>
          </w:tcPr>
          <w:p w14:paraId="12A6B727" w14:textId="4CF8DEDD" w:rsidR="00D44A81" w:rsidRPr="00297F35" w:rsidRDefault="00D44A81"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6</w:t>
            </w:r>
          </w:p>
        </w:tc>
        <w:tc>
          <w:tcPr>
            <w:tcW w:w="2409" w:type="dxa"/>
          </w:tcPr>
          <w:p w14:paraId="681F4FAD" w14:textId="0E373512" w:rsidR="00D44A81" w:rsidRPr="00297F35" w:rsidRDefault="00D44A81" w:rsidP="00200629">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Způsob balení</w:t>
            </w:r>
          </w:p>
          <w:p w14:paraId="0E8261D0" w14:textId="77777777" w:rsidR="00D44A81" w:rsidRPr="00297F35" w:rsidRDefault="00D44A81" w:rsidP="00200629">
            <w:pPr>
              <w:pStyle w:val="Normln10"/>
              <w:spacing w:before="80" w:after="80"/>
              <w:jc w:val="left"/>
              <w:rPr>
                <w:rFonts w:asciiTheme="minorHAnsi" w:hAnsiTheme="minorHAnsi" w:cstheme="minorHAnsi"/>
                <w:sz w:val="18"/>
                <w:szCs w:val="18"/>
              </w:rPr>
            </w:pPr>
          </w:p>
          <w:p w14:paraId="75F4A90E" w14:textId="1440A18D" w:rsidR="00D44A81" w:rsidRPr="00297F35" w:rsidRDefault="00D44A81" w:rsidP="00200629">
            <w:pPr>
              <w:pStyle w:val="Normln10"/>
              <w:spacing w:before="80" w:after="80"/>
              <w:jc w:val="left"/>
              <w:rPr>
                <w:rFonts w:asciiTheme="minorHAnsi" w:hAnsiTheme="minorHAnsi" w:cstheme="minorHAnsi"/>
                <w:sz w:val="18"/>
                <w:szCs w:val="18"/>
              </w:rPr>
            </w:pPr>
          </w:p>
        </w:tc>
        <w:tc>
          <w:tcPr>
            <w:tcW w:w="5927" w:type="dxa"/>
          </w:tcPr>
          <w:p w14:paraId="51425388" w14:textId="7CFBBE6C" w:rsidR="00D44A81" w:rsidRPr="00297F35" w:rsidRDefault="00D44A81" w:rsidP="00200629">
            <w:pPr>
              <w:pStyle w:val="Normln10"/>
              <w:spacing w:before="80" w:after="80"/>
              <w:jc w:val="left"/>
              <w:rPr>
                <w:rFonts w:asciiTheme="minorHAnsi" w:hAnsiTheme="minorHAnsi" w:cstheme="minorHAnsi"/>
                <w:sz w:val="18"/>
                <w:szCs w:val="18"/>
              </w:rPr>
            </w:pPr>
            <w:r w:rsidRPr="00297F35">
              <w:rPr>
                <w:rFonts w:asciiTheme="minorHAnsi" w:hAnsiTheme="minorHAnsi" w:cstheme="minorHAnsi"/>
                <w:sz w:val="18"/>
                <w:szCs w:val="18"/>
              </w:rPr>
              <w:t>Balení výrobků bude provedeno způsobem eliminujícím poškození při přepravě.</w:t>
            </w:r>
          </w:p>
          <w:p w14:paraId="60C52E64" w14:textId="77777777" w:rsidR="00D44A81" w:rsidRPr="00297F35" w:rsidRDefault="00D44A81" w:rsidP="00200629">
            <w:pPr>
              <w:pStyle w:val="Normln10"/>
              <w:spacing w:before="80" w:after="80"/>
              <w:jc w:val="left"/>
              <w:rPr>
                <w:rFonts w:asciiTheme="minorHAnsi" w:hAnsiTheme="minorHAnsi" w:cstheme="minorHAnsi"/>
                <w:sz w:val="18"/>
                <w:szCs w:val="18"/>
              </w:rPr>
            </w:pPr>
          </w:p>
          <w:p w14:paraId="163F1CD2" w14:textId="0E415F90" w:rsidR="00D44A81" w:rsidRPr="00297F35" w:rsidRDefault="00D44A81" w:rsidP="00200629">
            <w:pPr>
              <w:pStyle w:val="Normln10"/>
              <w:spacing w:before="80" w:after="80"/>
              <w:jc w:val="left"/>
              <w:rPr>
                <w:rFonts w:asciiTheme="minorHAnsi" w:hAnsiTheme="minorHAnsi" w:cstheme="minorHAnsi"/>
                <w:sz w:val="18"/>
                <w:szCs w:val="18"/>
              </w:rPr>
            </w:pPr>
            <w:r w:rsidRPr="00297F35">
              <w:rPr>
                <w:rFonts w:asciiTheme="minorHAnsi" w:hAnsiTheme="minorHAnsi" w:cstheme="minorHAnsi"/>
                <w:color w:val="FF0000"/>
                <w:sz w:val="18"/>
                <w:szCs w:val="18"/>
              </w:rPr>
              <w:t>- doložit odkazem do dokumentace</w:t>
            </w:r>
          </w:p>
          <w:p w14:paraId="03865EDB" w14:textId="788B6218" w:rsidR="00D44A81" w:rsidRPr="00297F35" w:rsidRDefault="00D44A81" w:rsidP="00200629">
            <w:pPr>
              <w:pStyle w:val="Normln10"/>
              <w:spacing w:before="80" w:after="80"/>
              <w:jc w:val="left"/>
              <w:rPr>
                <w:rFonts w:asciiTheme="minorHAnsi" w:hAnsiTheme="minorHAnsi" w:cstheme="minorHAnsi"/>
                <w:sz w:val="18"/>
                <w:szCs w:val="18"/>
              </w:rPr>
            </w:pPr>
          </w:p>
        </w:tc>
      </w:tr>
    </w:tbl>
    <w:p w14:paraId="63E1FFE0" w14:textId="77777777" w:rsidR="00602A30" w:rsidRDefault="00602A30" w:rsidP="00A747B0"/>
    <w:p w14:paraId="50790505" w14:textId="77777777" w:rsidR="008F6E08" w:rsidRDefault="008F6E08" w:rsidP="00A747B0"/>
    <w:p w14:paraId="655FB3CD" w14:textId="77777777" w:rsidR="005721B2" w:rsidRDefault="005721B2" w:rsidP="00A747B0"/>
    <w:p w14:paraId="40BD82E3" w14:textId="77777777" w:rsidR="005721B2" w:rsidRDefault="005721B2" w:rsidP="00A747B0"/>
    <w:p w14:paraId="37099AA0" w14:textId="77777777" w:rsidR="008F6E08" w:rsidRDefault="008F6E08" w:rsidP="00A747B0"/>
    <w:p w14:paraId="21C74A6A" w14:textId="77777777" w:rsidR="008F6E08" w:rsidRDefault="008F6E08" w:rsidP="00A747B0"/>
    <w:p w14:paraId="35BDB5A8" w14:textId="0D4A52BD" w:rsidR="008A6B0C" w:rsidRPr="008F6E08" w:rsidRDefault="008F6E08" w:rsidP="005721B2">
      <w:pPr>
        <w:pStyle w:val="Nadpis2"/>
        <w:ind w:left="709" w:hanging="425"/>
        <w:rPr>
          <w:rFonts w:asciiTheme="minorHAnsi" w:hAnsiTheme="minorHAnsi" w:cstheme="minorHAnsi"/>
        </w:rPr>
      </w:pPr>
      <w:bookmarkStart w:id="8" w:name="_Toc211407050"/>
      <w:r w:rsidRPr="008F6E08">
        <w:rPr>
          <w:rFonts w:asciiTheme="minorHAnsi" w:hAnsiTheme="minorHAnsi" w:cstheme="minorHAnsi"/>
        </w:rPr>
        <w:lastRenderedPageBreak/>
        <w:t>Základní technický nákres</w:t>
      </w:r>
      <w:bookmarkEnd w:id="8"/>
    </w:p>
    <w:p w14:paraId="6859C8FA" w14:textId="55407C05" w:rsidR="008A6B0C" w:rsidRDefault="00493855" w:rsidP="00B00DA8">
      <w:pPr>
        <w:ind w:left="142" w:hanging="142"/>
      </w:pPr>
      <w:r w:rsidRPr="00493855">
        <w:rPr>
          <w:noProof/>
        </w:rPr>
        <w:drawing>
          <wp:anchor distT="0" distB="0" distL="114300" distR="114300" simplePos="0" relativeHeight="251658240" behindDoc="0" locked="0" layoutInCell="1" allowOverlap="1" wp14:anchorId="27F36AA2" wp14:editId="640C118A">
            <wp:simplePos x="0" y="0"/>
            <wp:positionH relativeFrom="column">
              <wp:posOffset>2349243</wp:posOffset>
            </wp:positionH>
            <wp:positionV relativeFrom="paragraph">
              <wp:posOffset>651780</wp:posOffset>
            </wp:positionV>
            <wp:extent cx="2279650" cy="1764863"/>
            <wp:effectExtent l="0" t="0" r="6350" b="6985"/>
            <wp:wrapNone/>
            <wp:docPr id="1452810740" name="Obrázek 1" descr="Obsah obrázku text, snímek obrazovky, řada/pruh, Písm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810740" name="Obrázek 1" descr="Obsah obrázku text, snímek obrazovky, řada/pruh, Písmo&#10;&#10;Obsah generovaný pomocí AI může být nesprávný."/>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88797" cy="1771945"/>
                    </a:xfrm>
                    <a:prstGeom prst="rect">
                      <a:avLst/>
                    </a:prstGeom>
                  </pic:spPr>
                </pic:pic>
              </a:graphicData>
            </a:graphic>
            <wp14:sizeRelV relativeFrom="margin">
              <wp14:pctHeight>0</wp14:pctHeight>
            </wp14:sizeRelV>
          </wp:anchor>
        </w:drawing>
      </w:r>
      <w:r w:rsidR="006B34ED" w:rsidRPr="006B34ED">
        <w:rPr>
          <w:noProof/>
        </w:rPr>
        <w:drawing>
          <wp:inline distT="0" distB="0" distL="0" distR="0" wp14:anchorId="647F5A4C" wp14:editId="1FA3CD6F">
            <wp:extent cx="2359478" cy="651510"/>
            <wp:effectExtent l="0" t="0" r="3175" b="0"/>
            <wp:docPr id="438460805" name="Obrázek 1" descr="Obsah obrázku text, snímek obrazovky, řada/pruh, Obdélník&#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460805" name="Obrázek 1" descr="Obsah obrázku text, snímek obrazovky, řada/pruh, Obdélník&#10;&#10;Obsah generovaný pomocí AI může být nesprávný."/>
                    <pic:cNvPicPr/>
                  </pic:nvPicPr>
                  <pic:blipFill>
                    <a:blip r:embed="rId12"/>
                    <a:stretch>
                      <a:fillRect/>
                    </a:stretch>
                  </pic:blipFill>
                  <pic:spPr>
                    <a:xfrm>
                      <a:off x="0" y="0"/>
                      <a:ext cx="2437003" cy="672917"/>
                    </a:xfrm>
                    <a:prstGeom prst="rect">
                      <a:avLst/>
                    </a:prstGeom>
                  </pic:spPr>
                </pic:pic>
              </a:graphicData>
            </a:graphic>
          </wp:inline>
        </w:drawing>
      </w:r>
    </w:p>
    <w:p w14:paraId="2BC5553E" w14:textId="64E2360D" w:rsidR="008076CA" w:rsidRDefault="00B00DA8" w:rsidP="00B00DA8">
      <w:pPr>
        <w:ind w:left="-142"/>
        <w:rPr>
          <w:noProof/>
        </w:rPr>
      </w:pPr>
      <w:r w:rsidRPr="00B00DA8">
        <w:rPr>
          <w:noProof/>
        </w:rPr>
        <w:drawing>
          <wp:inline distT="0" distB="0" distL="0" distR="0" wp14:anchorId="4C9E0237" wp14:editId="692A6CCB">
            <wp:extent cx="2397868" cy="1724393"/>
            <wp:effectExtent l="0" t="0" r="2540" b="9525"/>
            <wp:docPr id="1977132942" name="Obrázek 1" descr="Obsah obrázku text, snímek obrazovky, řada/pruh, diagram&#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132942" name="Obrázek 1" descr="Obsah obrázku text, snímek obrazovky, řada/pruh, diagram&#10;&#10;Obsah generovaný pomocí AI může být nesprávný."/>
                    <pic:cNvPicPr/>
                  </pic:nvPicPr>
                  <pic:blipFill>
                    <a:blip r:embed="rId13"/>
                    <a:stretch>
                      <a:fillRect/>
                    </a:stretch>
                  </pic:blipFill>
                  <pic:spPr>
                    <a:xfrm>
                      <a:off x="0" y="0"/>
                      <a:ext cx="2438410" cy="1753548"/>
                    </a:xfrm>
                    <a:prstGeom prst="rect">
                      <a:avLst/>
                    </a:prstGeom>
                  </pic:spPr>
                </pic:pic>
              </a:graphicData>
            </a:graphic>
          </wp:inline>
        </w:drawing>
      </w:r>
      <w:r w:rsidR="00493855" w:rsidRPr="00493855">
        <w:rPr>
          <w:noProof/>
        </w:rPr>
        <w:t xml:space="preserve"> </w:t>
      </w:r>
    </w:p>
    <w:p w14:paraId="3E8AD02F" w14:textId="64E60A68" w:rsidR="002B6EB1" w:rsidRPr="005721B2" w:rsidRDefault="00656070" w:rsidP="0018666D">
      <w:pPr>
        <w:pStyle w:val="Nadpis2"/>
        <w:rPr>
          <w:rFonts w:asciiTheme="minorHAnsi" w:hAnsiTheme="minorHAnsi" w:cstheme="minorHAnsi"/>
        </w:rPr>
      </w:pPr>
      <w:bookmarkStart w:id="9" w:name="_Toc211407051"/>
      <w:r w:rsidRPr="0028311A">
        <w:rPr>
          <w:rFonts w:asciiTheme="minorHAnsi" w:hAnsiTheme="minorHAnsi" w:cstheme="minorHAnsi"/>
        </w:rPr>
        <w:t>Základní mechanické požadavky</w:t>
      </w:r>
      <w:bookmarkEnd w:id="9"/>
    </w:p>
    <w:p w14:paraId="53350860" w14:textId="3C86463C" w:rsidR="00DE0AFD" w:rsidRDefault="00E70FBD" w:rsidP="0076474A">
      <w:pPr>
        <w:rPr>
          <w:rFonts w:asciiTheme="minorHAnsi" w:hAnsiTheme="minorHAnsi" w:cstheme="minorHAnsi"/>
        </w:rPr>
      </w:pPr>
      <w:r>
        <w:rPr>
          <w:rFonts w:asciiTheme="minorHAnsi" w:hAnsiTheme="minorHAnsi" w:cstheme="minorHAnsi"/>
        </w:rPr>
        <w:t xml:space="preserve">Univerzální kryt </w:t>
      </w:r>
      <w:r w:rsidR="006A593C" w:rsidRPr="00EA766F">
        <w:rPr>
          <w:rFonts w:asciiTheme="minorHAnsi" w:hAnsiTheme="minorHAnsi" w:cstheme="minorHAnsi"/>
        </w:rPr>
        <w:t>musí</w:t>
      </w:r>
      <w:r w:rsidR="00DE0AFD" w:rsidRPr="00EA766F">
        <w:rPr>
          <w:rFonts w:asciiTheme="minorHAnsi" w:hAnsiTheme="minorHAnsi" w:cstheme="minorHAnsi"/>
        </w:rPr>
        <w:t xml:space="preserve"> být konstruován</w:t>
      </w:r>
      <w:r w:rsidR="001A6C5B">
        <w:rPr>
          <w:rFonts w:asciiTheme="minorHAnsi" w:hAnsiTheme="minorHAnsi" w:cstheme="minorHAnsi"/>
        </w:rPr>
        <w:t>a</w:t>
      </w:r>
      <w:r w:rsidR="00DE0AFD" w:rsidRPr="00EA766F">
        <w:rPr>
          <w:rFonts w:asciiTheme="minorHAnsi" w:hAnsiTheme="minorHAnsi" w:cstheme="minorHAnsi"/>
        </w:rPr>
        <w:t xml:space="preserve"> tak, aby se zamezil</w:t>
      </w:r>
      <w:r w:rsidR="006A593C">
        <w:rPr>
          <w:rFonts w:asciiTheme="minorHAnsi" w:hAnsiTheme="minorHAnsi" w:cstheme="minorHAnsi"/>
        </w:rPr>
        <w:t>o</w:t>
      </w:r>
      <w:r w:rsidR="00DE0AFD" w:rsidRPr="00EA766F">
        <w:rPr>
          <w:rFonts w:asciiTheme="minorHAnsi" w:hAnsiTheme="minorHAnsi" w:cstheme="minorHAnsi"/>
        </w:rPr>
        <w:t xml:space="preserve"> možnost</w:t>
      </w:r>
      <w:r w:rsidR="006A593C">
        <w:rPr>
          <w:rFonts w:asciiTheme="minorHAnsi" w:hAnsiTheme="minorHAnsi" w:cstheme="minorHAnsi"/>
        </w:rPr>
        <w:t>i</w:t>
      </w:r>
      <w:r w:rsidR="00DE0AFD" w:rsidRPr="00EA766F">
        <w:rPr>
          <w:rFonts w:asciiTheme="minorHAnsi" w:hAnsiTheme="minorHAnsi" w:cstheme="minorHAnsi"/>
        </w:rPr>
        <w:t xml:space="preserve"> jakéhokoliv nebezpečí úrazu při běžném provozu a za normálních podmínek</w:t>
      </w:r>
      <w:r w:rsidR="00AC612F" w:rsidRPr="00EA766F">
        <w:rPr>
          <w:rFonts w:asciiTheme="minorHAnsi" w:hAnsiTheme="minorHAnsi" w:cstheme="minorHAnsi"/>
        </w:rPr>
        <w:t xml:space="preserve">. Všechny části, které jsou vystaveny vlivům koroze při běžných provozních podmínkách, musí být účinně chráněny. Jakékoliv ochranné povrchy nesmí být náchylné na poškození při běžné manipulaci, nebo působením povětrnostních podmínek při běžných provozních podmínkách. Musí být minimalizováno riziko porušení izolace mezi živými částmi a přístupnými vodivými částmi, způsobené náhodným uvolněním, nebo odšroubováním elektrického spoje, </w:t>
      </w:r>
      <w:r w:rsidR="00765E62" w:rsidRPr="00EA766F">
        <w:rPr>
          <w:rFonts w:asciiTheme="minorHAnsi" w:hAnsiTheme="minorHAnsi" w:cstheme="minorHAnsi"/>
        </w:rPr>
        <w:t>šroubů</w:t>
      </w:r>
      <w:r w:rsidR="00AC612F" w:rsidRPr="00EA766F">
        <w:rPr>
          <w:rFonts w:asciiTheme="minorHAnsi" w:hAnsiTheme="minorHAnsi" w:cstheme="minorHAnsi"/>
        </w:rPr>
        <w:t xml:space="preserve"> atd.</w:t>
      </w:r>
    </w:p>
    <w:p w14:paraId="7D7E121C" w14:textId="5F17D4D8" w:rsidR="00867F32" w:rsidRPr="00EA766F" w:rsidRDefault="00867F32" w:rsidP="00867F32">
      <w:pPr>
        <w:pStyle w:val="Nadpis1"/>
        <w:ind w:left="284" w:hanging="284"/>
        <w:rPr>
          <w:rFonts w:asciiTheme="minorHAnsi" w:hAnsiTheme="minorHAnsi" w:cstheme="minorHAnsi"/>
        </w:rPr>
      </w:pPr>
      <w:bookmarkStart w:id="10" w:name="_Toc211407052"/>
      <w:bookmarkStart w:id="11" w:name="_Toc410113044"/>
      <w:r w:rsidRPr="00EA766F">
        <w:rPr>
          <w:rFonts w:asciiTheme="minorHAnsi" w:hAnsiTheme="minorHAnsi" w:cstheme="minorHAnsi"/>
        </w:rPr>
        <w:t>Zkoušky vzorků</w:t>
      </w:r>
      <w:bookmarkEnd w:id="10"/>
      <w:r w:rsidRPr="00EA766F">
        <w:rPr>
          <w:rFonts w:asciiTheme="minorHAnsi" w:hAnsiTheme="minorHAnsi" w:cstheme="minorHAnsi"/>
        </w:rPr>
        <w:t xml:space="preserve"> </w:t>
      </w:r>
      <w:bookmarkEnd w:id="11"/>
    </w:p>
    <w:p w14:paraId="6889CA29" w14:textId="43763BA6" w:rsidR="00820D11" w:rsidRDefault="00820D11" w:rsidP="00867F32">
      <w:pPr>
        <w:jc w:val="both"/>
        <w:rPr>
          <w:rFonts w:asciiTheme="minorHAnsi" w:hAnsiTheme="minorHAnsi" w:cstheme="minorHAnsi"/>
        </w:rPr>
      </w:pPr>
      <w:r w:rsidRPr="00820D11">
        <w:rPr>
          <w:rFonts w:asciiTheme="minorHAnsi" w:hAnsiTheme="minorHAnsi" w:cstheme="minorHAnsi"/>
        </w:rPr>
        <w:t>Kupující je</w:t>
      </w:r>
      <w:r w:rsidR="00B07AB5">
        <w:rPr>
          <w:rFonts w:asciiTheme="minorHAnsi" w:hAnsiTheme="minorHAnsi" w:cstheme="minorHAnsi"/>
        </w:rPr>
        <w:t xml:space="preserve"> v průběhu plnění smlouvy </w:t>
      </w:r>
      <w:r w:rsidRPr="00820D11">
        <w:rPr>
          <w:rFonts w:asciiTheme="minorHAnsi" w:hAnsiTheme="minorHAnsi" w:cstheme="minorHAnsi"/>
        </w:rPr>
        <w:t xml:space="preserve">oprávněn ověřit, zda </w:t>
      </w:r>
      <w:r w:rsidR="00E922F4">
        <w:rPr>
          <w:rFonts w:asciiTheme="minorHAnsi" w:hAnsiTheme="minorHAnsi" w:cstheme="minorHAnsi"/>
        </w:rPr>
        <w:t>kryty</w:t>
      </w:r>
      <w:r w:rsidRPr="00820D11">
        <w:rPr>
          <w:rFonts w:asciiTheme="minorHAnsi" w:hAnsiTheme="minorHAnsi" w:cstheme="minorHAnsi"/>
        </w:rPr>
        <w:t xml:space="preserve"> dodávan</w:t>
      </w:r>
      <w:r w:rsidR="00CF7672">
        <w:rPr>
          <w:rFonts w:asciiTheme="minorHAnsi" w:hAnsiTheme="minorHAnsi" w:cstheme="minorHAnsi"/>
        </w:rPr>
        <w:t>é</w:t>
      </w:r>
      <w:r w:rsidRPr="00820D11">
        <w:rPr>
          <w:rFonts w:asciiTheme="minorHAnsi" w:hAnsiTheme="minorHAnsi" w:cstheme="minorHAnsi"/>
        </w:rPr>
        <w:t xml:space="preserve"> prodávajícím </w:t>
      </w:r>
      <w:r w:rsidR="00B07AB5">
        <w:rPr>
          <w:rFonts w:asciiTheme="minorHAnsi" w:hAnsiTheme="minorHAnsi" w:cstheme="minorHAnsi"/>
        </w:rPr>
        <w:t>splňují</w:t>
      </w:r>
      <w:r w:rsidRPr="00820D11">
        <w:rPr>
          <w:rFonts w:asciiTheme="minorHAnsi" w:hAnsiTheme="minorHAnsi" w:cstheme="minorHAnsi"/>
        </w:rPr>
        <w:t xml:space="preserve"> </w:t>
      </w:r>
      <w:r>
        <w:rPr>
          <w:rFonts w:asciiTheme="minorHAnsi" w:hAnsiTheme="minorHAnsi" w:cstheme="minorHAnsi"/>
        </w:rPr>
        <w:t>tuto</w:t>
      </w:r>
      <w:r w:rsidRPr="00820D11">
        <w:rPr>
          <w:rFonts w:asciiTheme="minorHAnsi" w:hAnsiTheme="minorHAnsi" w:cstheme="minorHAnsi"/>
        </w:rPr>
        <w:t xml:space="preserve"> technickou specifikaci.</w:t>
      </w:r>
    </w:p>
    <w:p w14:paraId="091D68D4" w14:textId="77777777" w:rsidR="00867F32" w:rsidRDefault="00867F32" w:rsidP="00867F32">
      <w:pPr>
        <w:jc w:val="both"/>
        <w:rPr>
          <w:rFonts w:asciiTheme="minorHAnsi" w:hAnsiTheme="minorHAnsi" w:cstheme="minorHAnsi"/>
        </w:rPr>
      </w:pPr>
      <w:r w:rsidRPr="00EA766F">
        <w:rPr>
          <w:rFonts w:asciiTheme="minorHAnsi" w:hAnsiTheme="minorHAnsi" w:cstheme="minorHAnsi"/>
        </w:rPr>
        <w:t>Ověřuje se, zda vzorky dodané výrobcem pro VŘ vyhovují této technické specifikaci.</w:t>
      </w:r>
    </w:p>
    <w:p w14:paraId="484B5000" w14:textId="29DB1896" w:rsidR="00D137C5" w:rsidRPr="00D137C5" w:rsidRDefault="00D137C5" w:rsidP="00867F32">
      <w:pPr>
        <w:jc w:val="both"/>
        <w:rPr>
          <w:rFonts w:asciiTheme="minorHAnsi" w:hAnsiTheme="minorHAnsi" w:cstheme="minorHAnsi"/>
        </w:rPr>
      </w:pPr>
      <w:r w:rsidRPr="00D137C5">
        <w:rPr>
          <w:rFonts w:asciiTheme="minorHAnsi" w:hAnsiTheme="minorHAnsi" w:cstheme="minorHAnsi"/>
        </w:rPr>
        <w:t xml:space="preserve">Vzorky předložené pro účely ověření splnění technické specifikace v rámci zadávacího řízení plní funkci etalonu kvality pro předmět plnění smlouvy.    </w:t>
      </w:r>
    </w:p>
    <w:p w14:paraId="0C48F8AE" w14:textId="2630AF26" w:rsidR="00867F32" w:rsidRPr="00EA766F" w:rsidRDefault="00867F32" w:rsidP="00867F32">
      <w:pPr>
        <w:jc w:val="both"/>
        <w:rPr>
          <w:rFonts w:asciiTheme="minorHAnsi" w:eastAsia="Arial" w:hAnsiTheme="minorHAnsi" w:cstheme="minorHAnsi"/>
        </w:rPr>
      </w:pPr>
      <w:r w:rsidRPr="00EA766F">
        <w:rPr>
          <w:rFonts w:asciiTheme="minorHAnsi" w:hAnsiTheme="minorHAnsi" w:cstheme="minorHAnsi"/>
        </w:rPr>
        <w:t xml:space="preserve">Dodavatel musí poskytnout </w:t>
      </w:r>
      <w:r w:rsidR="00297F35">
        <w:rPr>
          <w:rFonts w:asciiTheme="minorHAnsi" w:hAnsiTheme="minorHAnsi" w:cstheme="minorHAnsi"/>
        </w:rPr>
        <w:t xml:space="preserve">2ks </w:t>
      </w:r>
      <w:r w:rsidRPr="00EA766F">
        <w:rPr>
          <w:rFonts w:asciiTheme="minorHAnsi" w:hAnsiTheme="minorHAnsi" w:cstheme="minorHAnsi"/>
        </w:rPr>
        <w:t xml:space="preserve">vzorky </w:t>
      </w:r>
      <w:r w:rsidR="00E922F4">
        <w:rPr>
          <w:rFonts w:asciiTheme="minorHAnsi" w:hAnsiTheme="minorHAnsi" w:cstheme="minorHAnsi"/>
        </w:rPr>
        <w:t>krytů</w:t>
      </w:r>
      <w:r w:rsidR="00CF7672">
        <w:rPr>
          <w:rFonts w:asciiTheme="minorHAnsi" w:hAnsiTheme="minorHAnsi" w:cstheme="minorHAnsi"/>
        </w:rPr>
        <w:t xml:space="preserve"> </w:t>
      </w:r>
      <w:r w:rsidRPr="00EA766F">
        <w:rPr>
          <w:rFonts w:asciiTheme="minorHAnsi" w:hAnsiTheme="minorHAnsi" w:cstheme="minorHAnsi"/>
        </w:rPr>
        <w:t>pro proces kontroly.</w:t>
      </w:r>
    </w:p>
    <w:p w14:paraId="6678D52B" w14:textId="77777777" w:rsidR="00867F32" w:rsidRPr="00EA766F" w:rsidRDefault="00867F32" w:rsidP="00867F32">
      <w:pPr>
        <w:rPr>
          <w:rFonts w:asciiTheme="minorHAnsi" w:hAnsiTheme="minorHAnsi" w:cstheme="minorHAnsi"/>
        </w:rPr>
      </w:pPr>
      <w:r w:rsidRPr="00EA766F">
        <w:rPr>
          <w:rFonts w:asciiTheme="minorHAnsi" w:hAnsiTheme="minorHAnsi" w:cstheme="minorHAnsi"/>
        </w:rPr>
        <w:t>V rámci této procedury se provádí zkouška schválení typu podle aktuálně platných norem. Dále se kontroluje shoda s obsahem této specifikace.</w:t>
      </w:r>
    </w:p>
    <w:p w14:paraId="6784CCF2" w14:textId="137C5783" w:rsidR="00867F32" w:rsidRPr="0058640D" w:rsidRDefault="00867F32" w:rsidP="0058640D">
      <w:pPr>
        <w:rPr>
          <w:rFonts w:asciiTheme="minorHAnsi" w:hAnsiTheme="minorHAnsi" w:cstheme="minorHAnsi"/>
        </w:rPr>
      </w:pPr>
      <w:r w:rsidRPr="00EA766F">
        <w:rPr>
          <w:rFonts w:asciiTheme="minorHAnsi" w:hAnsiTheme="minorHAnsi" w:cstheme="minorHAnsi"/>
        </w:rPr>
        <w:t>Spolu se vzorky</w:t>
      </w:r>
      <w:r w:rsidR="005D1747">
        <w:rPr>
          <w:rFonts w:asciiTheme="minorHAnsi" w:hAnsiTheme="minorHAnsi" w:cstheme="minorHAnsi"/>
        </w:rPr>
        <w:t xml:space="preserve"> </w:t>
      </w:r>
      <w:r w:rsidR="005D1747" w:rsidRPr="005D1747">
        <w:rPr>
          <w:rFonts w:asciiTheme="minorHAnsi" w:hAnsiTheme="minorHAnsi" w:cstheme="minorHAnsi"/>
        </w:rPr>
        <w:t xml:space="preserve">musí být předloženy alespoň následující dokumenty v českém nebo </w:t>
      </w:r>
      <w:r w:rsidR="005D1747" w:rsidRPr="00D137C5">
        <w:rPr>
          <w:rFonts w:asciiTheme="minorHAnsi" w:hAnsiTheme="minorHAnsi" w:cstheme="minorHAnsi"/>
        </w:rPr>
        <w:t>slovenském jazyce (jestliže budou dokumenty vyhotoveny v jiném cizím jazyce, budou předloženy včetně překladu do českého jazyka):</w:t>
      </w:r>
      <w:bookmarkStart w:id="12" w:name="_Hlk528053601"/>
    </w:p>
    <w:p w14:paraId="59CBF89C" w14:textId="6B972B34" w:rsidR="00D137C5" w:rsidRDefault="00867F32" w:rsidP="00D137C5">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 xml:space="preserve">prohlášení o shodě </w:t>
      </w:r>
    </w:p>
    <w:p w14:paraId="359E893F" w14:textId="7BA11D7D" w:rsidR="00D137C5" w:rsidRPr="00D137C5" w:rsidRDefault="00867F32" w:rsidP="00A46F26">
      <w:pPr>
        <w:pStyle w:val="Odstavecseseznamem"/>
        <w:widowControl/>
        <w:numPr>
          <w:ilvl w:val="0"/>
          <w:numId w:val="10"/>
        </w:numPr>
        <w:ind w:right="0"/>
        <w:contextualSpacing w:val="0"/>
      </w:pPr>
      <w:r w:rsidRPr="009307A6">
        <w:rPr>
          <w:rFonts w:asciiTheme="minorHAnsi" w:hAnsiTheme="minorHAnsi" w:cstheme="minorHAnsi"/>
        </w:rPr>
        <w:t>návod k</w:t>
      </w:r>
      <w:r w:rsidR="005D1747" w:rsidRPr="009307A6">
        <w:rPr>
          <w:rFonts w:asciiTheme="minorHAnsi" w:hAnsiTheme="minorHAnsi" w:cstheme="minorHAnsi"/>
        </w:rPr>
        <w:t> </w:t>
      </w:r>
      <w:r w:rsidRPr="009307A6">
        <w:rPr>
          <w:rFonts w:asciiTheme="minorHAnsi" w:hAnsiTheme="minorHAnsi" w:cstheme="minorHAnsi"/>
        </w:rPr>
        <w:t>použití</w:t>
      </w:r>
      <w:r w:rsidR="005D1747" w:rsidRPr="009307A6">
        <w:rPr>
          <w:rFonts w:asciiTheme="minorHAnsi" w:hAnsiTheme="minorHAnsi" w:cstheme="minorHAnsi"/>
        </w:rPr>
        <w:t>,</w:t>
      </w:r>
      <w:bookmarkEnd w:id="12"/>
    </w:p>
    <w:p w14:paraId="758C4630" w14:textId="714B1CDF" w:rsidR="00E94DD8" w:rsidRPr="00EA766F" w:rsidRDefault="00E94DD8" w:rsidP="002818B6">
      <w:pPr>
        <w:rPr>
          <w:rFonts w:asciiTheme="minorHAnsi" w:hAnsiTheme="minorHAnsi" w:cstheme="minorHAnsi"/>
        </w:rPr>
      </w:pPr>
    </w:p>
    <w:sectPr w:rsidR="00E94DD8" w:rsidRPr="00EA766F" w:rsidSect="000124BB">
      <w:headerReference w:type="default" r:id="rId14"/>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05ED8" w14:textId="77777777" w:rsidR="002F78D0" w:rsidRDefault="002F78D0" w:rsidP="0076474A">
      <w:r>
        <w:separator/>
      </w:r>
    </w:p>
  </w:endnote>
  <w:endnote w:type="continuationSeparator" w:id="0">
    <w:p w14:paraId="2D1D392A" w14:textId="77777777" w:rsidR="002F78D0" w:rsidRDefault="002F78D0" w:rsidP="0076474A">
      <w:r>
        <w:continuationSeparator/>
      </w:r>
    </w:p>
  </w:endnote>
  <w:endnote w:type="continuationNotice" w:id="1">
    <w:p w14:paraId="4AEC2C65" w14:textId="77777777" w:rsidR="002F78D0" w:rsidRDefault="002F78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D5DAE" w14:textId="77777777" w:rsidR="002F78D0" w:rsidRDefault="002F78D0" w:rsidP="0076474A">
      <w:r>
        <w:separator/>
      </w:r>
    </w:p>
  </w:footnote>
  <w:footnote w:type="continuationSeparator" w:id="0">
    <w:p w14:paraId="72C01C54" w14:textId="77777777" w:rsidR="002F78D0" w:rsidRDefault="002F78D0" w:rsidP="0076474A">
      <w:r>
        <w:continuationSeparator/>
      </w:r>
    </w:p>
  </w:footnote>
  <w:footnote w:type="continuationNotice" w:id="1">
    <w:p w14:paraId="11E09718" w14:textId="77777777" w:rsidR="002F78D0" w:rsidRDefault="002F78D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Ind w:w="108" w:type="dxa"/>
      <w:tblLook w:val="04A0" w:firstRow="1" w:lastRow="0" w:firstColumn="1" w:lastColumn="0" w:noHBand="0" w:noVBand="1"/>
    </w:tblPr>
    <w:tblGrid>
      <w:gridCol w:w="2398"/>
      <w:gridCol w:w="3554"/>
      <w:gridCol w:w="3002"/>
    </w:tblGrid>
    <w:tr w:rsidR="00776426" w14:paraId="3D849C18" w14:textId="77777777" w:rsidTr="005C39E7">
      <w:tc>
        <w:tcPr>
          <w:tcW w:w="2398" w:type="dxa"/>
          <w:vAlign w:val="center"/>
        </w:tcPr>
        <w:p w14:paraId="325CB47C" w14:textId="7A8A6E4B" w:rsidR="00776426" w:rsidRDefault="00776426" w:rsidP="0076474A">
          <w:pPr>
            <w:rPr>
              <w:noProof/>
            </w:rPr>
          </w:pPr>
          <w:r>
            <w:rPr>
              <w:noProof/>
            </w:rPr>
            <w:drawing>
              <wp:inline distT="0" distB="0" distL="0" distR="0" wp14:anchorId="2BB621B1" wp14:editId="53382EAA">
                <wp:extent cx="1066800" cy="646234"/>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7622" cy="695193"/>
                        </a:xfrm>
                        <a:prstGeom prst="rect">
                          <a:avLst/>
                        </a:prstGeom>
                      </pic:spPr>
                    </pic:pic>
                  </a:graphicData>
                </a:graphic>
              </wp:inline>
            </w:drawing>
          </w:r>
        </w:p>
        <w:p w14:paraId="06753E0D" w14:textId="541DFE27" w:rsidR="005B7CF9" w:rsidRDefault="00776426" w:rsidP="0076474A">
          <w:r>
            <w:rPr>
              <w:noProof/>
            </w:rPr>
            <w:t xml:space="preserve">  </w:t>
          </w:r>
        </w:p>
      </w:tc>
      <w:tc>
        <w:tcPr>
          <w:tcW w:w="3554" w:type="dxa"/>
          <w:vAlign w:val="center"/>
        </w:tcPr>
        <w:p w14:paraId="5ADA2441" w14:textId="43A5FE05" w:rsidR="005B7CF9" w:rsidRPr="000124BB" w:rsidRDefault="00871B4A" w:rsidP="00320ECF">
          <w:r w:rsidRPr="00871B4A">
            <w:rPr>
              <w:rFonts w:asciiTheme="minorHAnsi" w:hAnsiTheme="minorHAnsi" w:cstheme="minorHAnsi"/>
              <w:b/>
              <w:sz w:val="36"/>
              <w:szCs w:val="36"/>
            </w:rPr>
            <w:t xml:space="preserve">Technická specifikace </w:t>
          </w:r>
          <w:r w:rsidR="00745AB6">
            <w:rPr>
              <w:rFonts w:asciiTheme="minorHAnsi" w:hAnsiTheme="minorHAnsi" w:cstheme="minorHAnsi"/>
              <w:b/>
              <w:sz w:val="36"/>
              <w:szCs w:val="36"/>
            </w:rPr>
            <w:t xml:space="preserve">                 </w:t>
          </w:r>
        </w:p>
      </w:tc>
      <w:tc>
        <w:tcPr>
          <w:tcW w:w="3002" w:type="dxa"/>
          <w:vAlign w:val="center"/>
        </w:tcPr>
        <w:p w14:paraId="7DADBFE7" w14:textId="4D9F00D5" w:rsidR="005B7CF9" w:rsidRDefault="005B7CF9" w:rsidP="0076474A">
          <w:r>
            <w:t xml:space="preserve">Stav: </w:t>
          </w:r>
          <w:r w:rsidR="0099103E">
            <w:t>15.10.</w:t>
          </w:r>
          <w:r w:rsidR="00216D9F">
            <w:t>202</w:t>
          </w:r>
          <w:r w:rsidR="0099103E">
            <w:t>5</w:t>
          </w:r>
        </w:p>
        <w:p w14:paraId="0DA80F83" w14:textId="21086E47" w:rsidR="005B7CF9" w:rsidRPr="004647AE" w:rsidRDefault="005B7CF9" w:rsidP="0076474A">
          <w:r>
            <w:t>Revize: 0</w:t>
          </w:r>
        </w:p>
        <w:p w14:paraId="0367BB2F" w14:textId="1654AE45" w:rsidR="005B7CF9" w:rsidRDefault="005B7CF9" w:rsidP="0076474A">
          <w:r w:rsidRPr="004647AE">
            <w:t xml:space="preserve">Strana: </w:t>
          </w:r>
          <w:r w:rsidRPr="004647AE">
            <w:fldChar w:fldCharType="begin"/>
          </w:r>
          <w:r w:rsidRPr="004647AE">
            <w:instrText>PAGE   \* MERGEFORMAT</w:instrText>
          </w:r>
          <w:r w:rsidRPr="004647AE">
            <w:fldChar w:fldCharType="separate"/>
          </w:r>
          <w:r>
            <w:rPr>
              <w:noProof/>
            </w:rPr>
            <w:t>15</w:t>
          </w:r>
          <w:r w:rsidRPr="004647AE">
            <w:fldChar w:fldCharType="end"/>
          </w:r>
          <w:r w:rsidRPr="004647AE">
            <w:t xml:space="preserve"> / </w:t>
          </w:r>
          <w:fldSimple w:instr=" NUMPAGES  \* Arabic  \* MERGEFORMAT ">
            <w:r>
              <w:rPr>
                <w:noProof/>
              </w:rPr>
              <w:t>15</w:t>
            </w:r>
          </w:fldSimple>
        </w:p>
      </w:tc>
    </w:tr>
  </w:tbl>
  <w:p w14:paraId="2D6322B3" w14:textId="77777777" w:rsidR="005C39E7" w:rsidRDefault="005C39E7" w:rsidP="005C39E7">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4F36F8EE" w14:textId="77777777" w:rsidR="005C39E7" w:rsidRPr="002A4F5A" w:rsidRDefault="005C39E7" w:rsidP="005C39E7">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23650A08" w14:textId="77777777" w:rsidR="005B7CF9" w:rsidRDefault="005B7CF9" w:rsidP="007647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67CC9"/>
    <w:multiLevelType w:val="hybridMultilevel"/>
    <w:tmpl w:val="E132F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0F6409"/>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716649"/>
    <w:multiLevelType w:val="hybridMultilevel"/>
    <w:tmpl w:val="B2F2A130"/>
    <w:lvl w:ilvl="0" w:tplc="69DE0254">
      <w:numFmt w:val="bullet"/>
      <w:lvlText w:val="-"/>
      <w:lvlJc w:val="left"/>
      <w:pPr>
        <w:ind w:left="720" w:hanging="360"/>
      </w:pPr>
      <w:rPr>
        <w:rFonts w:ascii="Calibri" w:eastAsia="Times New Roman" w:hAnsi="Calibri" w:cs="Calibri"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676122"/>
    <w:multiLevelType w:val="hybridMultilevel"/>
    <w:tmpl w:val="F742687C"/>
    <w:lvl w:ilvl="0" w:tplc="810AE662">
      <w:start w:val="1"/>
      <w:numFmt w:val="lowerLetter"/>
      <w:lvlText w:val="%1)"/>
      <w:lvlJc w:val="left"/>
      <w:pPr>
        <w:ind w:left="720" w:hanging="360"/>
      </w:pPr>
      <w:rPr>
        <w:rFonts w:ascii="Arial" w:eastAsiaTheme="minorHAns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FC385A"/>
    <w:multiLevelType w:val="hybridMultilevel"/>
    <w:tmpl w:val="4B58FEF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33036F"/>
    <w:multiLevelType w:val="hybridMultilevel"/>
    <w:tmpl w:val="E4AE7F2A"/>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EF22B3"/>
    <w:multiLevelType w:val="hybridMultilevel"/>
    <w:tmpl w:val="66288BC4"/>
    <w:lvl w:ilvl="0" w:tplc="2DCEC2B0">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B7E5897"/>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03E59"/>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8C125D3"/>
    <w:multiLevelType w:val="hybridMultilevel"/>
    <w:tmpl w:val="667C3F30"/>
    <w:lvl w:ilvl="0" w:tplc="04050017">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4A23DD"/>
    <w:multiLevelType w:val="hybridMultilevel"/>
    <w:tmpl w:val="96408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EE69DE"/>
    <w:multiLevelType w:val="hybridMultilevel"/>
    <w:tmpl w:val="91725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1643BC"/>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023C83"/>
    <w:multiLevelType w:val="multilevel"/>
    <w:tmpl w:val="B756F66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16" w:hanging="432"/>
      </w:pPr>
    </w:lvl>
    <w:lvl w:ilvl="2">
      <w:start w:val="1"/>
      <w:numFmt w:val="decimal"/>
      <w:pStyle w:val="Nadpis3"/>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F37C65"/>
    <w:multiLevelType w:val="hybridMultilevel"/>
    <w:tmpl w:val="25547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01B0DC0"/>
    <w:multiLevelType w:val="hybridMultilevel"/>
    <w:tmpl w:val="84A88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C753ED"/>
    <w:multiLevelType w:val="hybridMultilevel"/>
    <w:tmpl w:val="D2E8AAD4"/>
    <w:lvl w:ilvl="0" w:tplc="66C2C0B0">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691194"/>
    <w:multiLevelType w:val="hybridMultilevel"/>
    <w:tmpl w:val="F5508D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6E7B0C"/>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D673F59"/>
    <w:multiLevelType w:val="hybridMultilevel"/>
    <w:tmpl w:val="0D70C2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1312728">
    <w:abstractNumId w:val="11"/>
  </w:num>
  <w:num w:numId="2" w16cid:durableId="443883685">
    <w:abstractNumId w:val="12"/>
  </w:num>
  <w:num w:numId="3" w16cid:durableId="497160729">
    <w:abstractNumId w:val="14"/>
  </w:num>
  <w:num w:numId="4" w16cid:durableId="319314203">
    <w:abstractNumId w:val="16"/>
  </w:num>
  <w:num w:numId="5" w16cid:durableId="1954284733">
    <w:abstractNumId w:val="0"/>
  </w:num>
  <w:num w:numId="6" w16cid:durableId="1267734830">
    <w:abstractNumId w:val="20"/>
  </w:num>
  <w:num w:numId="7" w16cid:durableId="650643134">
    <w:abstractNumId w:val="14"/>
  </w:num>
  <w:num w:numId="8" w16cid:durableId="381515434">
    <w:abstractNumId w:val="6"/>
  </w:num>
  <w:num w:numId="9" w16cid:durableId="97217095">
    <w:abstractNumId w:val="15"/>
  </w:num>
  <w:num w:numId="10" w16cid:durableId="229508255">
    <w:abstractNumId w:val="4"/>
  </w:num>
  <w:num w:numId="11" w16cid:durableId="2035880103">
    <w:abstractNumId w:val="14"/>
  </w:num>
  <w:num w:numId="12" w16cid:durableId="1647464640">
    <w:abstractNumId w:val="14"/>
  </w:num>
  <w:num w:numId="13" w16cid:durableId="759839768">
    <w:abstractNumId w:val="10"/>
  </w:num>
  <w:num w:numId="14" w16cid:durableId="310449273">
    <w:abstractNumId w:val="3"/>
  </w:num>
  <w:num w:numId="15" w16cid:durableId="1123496521">
    <w:abstractNumId w:val="19"/>
  </w:num>
  <w:num w:numId="16" w16cid:durableId="1285427199">
    <w:abstractNumId w:val="9"/>
  </w:num>
  <w:num w:numId="17" w16cid:durableId="1645889191">
    <w:abstractNumId w:val="13"/>
  </w:num>
  <w:num w:numId="18" w16cid:durableId="829642686">
    <w:abstractNumId w:val="8"/>
  </w:num>
  <w:num w:numId="19" w16cid:durableId="1972008289">
    <w:abstractNumId w:val="1"/>
  </w:num>
  <w:num w:numId="20" w16cid:durableId="333605140">
    <w:abstractNumId w:val="18"/>
  </w:num>
  <w:num w:numId="21" w16cid:durableId="312762473">
    <w:abstractNumId w:val="5"/>
  </w:num>
  <w:num w:numId="22" w16cid:durableId="1971013514">
    <w:abstractNumId w:val="2"/>
  </w:num>
  <w:num w:numId="23" w16cid:durableId="1367994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44494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6473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54508214">
    <w:abstractNumId w:val="14"/>
  </w:num>
  <w:num w:numId="27" w16cid:durableId="1407366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7157857">
    <w:abstractNumId w:val="17"/>
  </w:num>
  <w:num w:numId="29" w16cid:durableId="1940142367">
    <w:abstractNumId w:val="7"/>
  </w:num>
  <w:num w:numId="30" w16cid:durableId="1596329918">
    <w:abstractNumId w:val="14"/>
  </w:num>
  <w:num w:numId="31" w16cid:durableId="44200105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5F94"/>
    <w:rsid w:val="00011452"/>
    <w:rsid w:val="000124BB"/>
    <w:rsid w:val="00012C71"/>
    <w:rsid w:val="00015425"/>
    <w:rsid w:val="0001727C"/>
    <w:rsid w:val="0002351D"/>
    <w:rsid w:val="00023AF0"/>
    <w:rsid w:val="00032B6A"/>
    <w:rsid w:val="00032F3F"/>
    <w:rsid w:val="00045CBC"/>
    <w:rsid w:val="000564B5"/>
    <w:rsid w:val="000574F5"/>
    <w:rsid w:val="0006369D"/>
    <w:rsid w:val="0007483D"/>
    <w:rsid w:val="000760CB"/>
    <w:rsid w:val="0008252A"/>
    <w:rsid w:val="000844EE"/>
    <w:rsid w:val="00085EDF"/>
    <w:rsid w:val="000872B2"/>
    <w:rsid w:val="000A383C"/>
    <w:rsid w:val="000E212A"/>
    <w:rsid w:val="000E4627"/>
    <w:rsid w:val="000E4E9E"/>
    <w:rsid w:val="000E6304"/>
    <w:rsid w:val="001068E3"/>
    <w:rsid w:val="00113173"/>
    <w:rsid w:val="001146CC"/>
    <w:rsid w:val="0012409A"/>
    <w:rsid w:val="0012413B"/>
    <w:rsid w:val="00133330"/>
    <w:rsid w:val="0013667F"/>
    <w:rsid w:val="00150BEE"/>
    <w:rsid w:val="00152BF9"/>
    <w:rsid w:val="00152FE4"/>
    <w:rsid w:val="00155FDD"/>
    <w:rsid w:val="001701B3"/>
    <w:rsid w:val="0017478A"/>
    <w:rsid w:val="00174F98"/>
    <w:rsid w:val="00175300"/>
    <w:rsid w:val="00175BCE"/>
    <w:rsid w:val="00184771"/>
    <w:rsid w:val="001850A9"/>
    <w:rsid w:val="00190F2B"/>
    <w:rsid w:val="00193085"/>
    <w:rsid w:val="0019524F"/>
    <w:rsid w:val="001A21F4"/>
    <w:rsid w:val="001A41C5"/>
    <w:rsid w:val="001A6C5B"/>
    <w:rsid w:val="001B342A"/>
    <w:rsid w:val="001B3C8F"/>
    <w:rsid w:val="001B6217"/>
    <w:rsid w:val="001C3BAD"/>
    <w:rsid w:val="001E236F"/>
    <w:rsid w:val="001E56E5"/>
    <w:rsid w:val="001F09F5"/>
    <w:rsid w:val="001F3CCF"/>
    <w:rsid w:val="00200629"/>
    <w:rsid w:val="00201588"/>
    <w:rsid w:val="00212F5E"/>
    <w:rsid w:val="00216D9F"/>
    <w:rsid w:val="0022188B"/>
    <w:rsid w:val="00231811"/>
    <w:rsid w:val="00236E54"/>
    <w:rsid w:val="002376D9"/>
    <w:rsid w:val="00240198"/>
    <w:rsid w:val="00254B89"/>
    <w:rsid w:val="00254D4A"/>
    <w:rsid w:val="002629A0"/>
    <w:rsid w:val="00263A22"/>
    <w:rsid w:val="0026516C"/>
    <w:rsid w:val="0026703A"/>
    <w:rsid w:val="00276822"/>
    <w:rsid w:val="002818B6"/>
    <w:rsid w:val="002825FD"/>
    <w:rsid w:val="0028311A"/>
    <w:rsid w:val="0029192C"/>
    <w:rsid w:val="00291E31"/>
    <w:rsid w:val="00292BA1"/>
    <w:rsid w:val="00295FE1"/>
    <w:rsid w:val="002972DC"/>
    <w:rsid w:val="00297F35"/>
    <w:rsid w:val="002A39C6"/>
    <w:rsid w:val="002B45DB"/>
    <w:rsid w:val="002B5668"/>
    <w:rsid w:val="002B6597"/>
    <w:rsid w:val="002B6EB1"/>
    <w:rsid w:val="002C14CA"/>
    <w:rsid w:val="002C4EE3"/>
    <w:rsid w:val="002D1A47"/>
    <w:rsid w:val="002D3175"/>
    <w:rsid w:val="002E2166"/>
    <w:rsid w:val="002F3AB9"/>
    <w:rsid w:val="002F5A57"/>
    <w:rsid w:val="002F7243"/>
    <w:rsid w:val="002F78D0"/>
    <w:rsid w:val="00304B70"/>
    <w:rsid w:val="00311F41"/>
    <w:rsid w:val="003202A6"/>
    <w:rsid w:val="00320ECF"/>
    <w:rsid w:val="00324EB7"/>
    <w:rsid w:val="003300FF"/>
    <w:rsid w:val="003378BE"/>
    <w:rsid w:val="00337FF4"/>
    <w:rsid w:val="00340809"/>
    <w:rsid w:val="00341B3A"/>
    <w:rsid w:val="003468C5"/>
    <w:rsid w:val="00351D69"/>
    <w:rsid w:val="00353D0A"/>
    <w:rsid w:val="00357315"/>
    <w:rsid w:val="00363AFF"/>
    <w:rsid w:val="00364EE8"/>
    <w:rsid w:val="0037198A"/>
    <w:rsid w:val="00380185"/>
    <w:rsid w:val="003860FA"/>
    <w:rsid w:val="003A432E"/>
    <w:rsid w:val="003B42CD"/>
    <w:rsid w:val="003B79B2"/>
    <w:rsid w:val="003B79FC"/>
    <w:rsid w:val="003C102B"/>
    <w:rsid w:val="003D4023"/>
    <w:rsid w:val="003D6414"/>
    <w:rsid w:val="003E086A"/>
    <w:rsid w:val="003E1A2E"/>
    <w:rsid w:val="003E41EE"/>
    <w:rsid w:val="003F09A5"/>
    <w:rsid w:val="003F173E"/>
    <w:rsid w:val="003F5603"/>
    <w:rsid w:val="004021F8"/>
    <w:rsid w:val="00403C27"/>
    <w:rsid w:val="00407863"/>
    <w:rsid w:val="004103A3"/>
    <w:rsid w:val="00414A9D"/>
    <w:rsid w:val="0042399E"/>
    <w:rsid w:val="0043010B"/>
    <w:rsid w:val="00437B33"/>
    <w:rsid w:val="00445A9B"/>
    <w:rsid w:val="00453F80"/>
    <w:rsid w:val="004620AD"/>
    <w:rsid w:val="0046413E"/>
    <w:rsid w:val="004645FD"/>
    <w:rsid w:val="004647AE"/>
    <w:rsid w:val="004818EF"/>
    <w:rsid w:val="0048484C"/>
    <w:rsid w:val="00485298"/>
    <w:rsid w:val="004926CE"/>
    <w:rsid w:val="00493855"/>
    <w:rsid w:val="00497BFD"/>
    <w:rsid w:val="004A20CA"/>
    <w:rsid w:val="004A730E"/>
    <w:rsid w:val="004B16A1"/>
    <w:rsid w:val="004B7E89"/>
    <w:rsid w:val="004C1F99"/>
    <w:rsid w:val="004C62D8"/>
    <w:rsid w:val="004D5D2F"/>
    <w:rsid w:val="004D784D"/>
    <w:rsid w:val="004F59E5"/>
    <w:rsid w:val="004F6E23"/>
    <w:rsid w:val="00506890"/>
    <w:rsid w:val="0050772E"/>
    <w:rsid w:val="005102D6"/>
    <w:rsid w:val="00517966"/>
    <w:rsid w:val="00527CAF"/>
    <w:rsid w:val="00532167"/>
    <w:rsid w:val="00533AFC"/>
    <w:rsid w:val="00545F7C"/>
    <w:rsid w:val="00552CFA"/>
    <w:rsid w:val="00555F13"/>
    <w:rsid w:val="00561B30"/>
    <w:rsid w:val="0056564B"/>
    <w:rsid w:val="00567D00"/>
    <w:rsid w:val="005721B2"/>
    <w:rsid w:val="005733E9"/>
    <w:rsid w:val="0057522E"/>
    <w:rsid w:val="00582CDC"/>
    <w:rsid w:val="005835D8"/>
    <w:rsid w:val="0058640D"/>
    <w:rsid w:val="00590148"/>
    <w:rsid w:val="005954C6"/>
    <w:rsid w:val="005A522D"/>
    <w:rsid w:val="005A6A76"/>
    <w:rsid w:val="005B42E9"/>
    <w:rsid w:val="005B7CF9"/>
    <w:rsid w:val="005C39E7"/>
    <w:rsid w:val="005C78E3"/>
    <w:rsid w:val="005D0BDF"/>
    <w:rsid w:val="005D0C93"/>
    <w:rsid w:val="005D1747"/>
    <w:rsid w:val="005D1E3E"/>
    <w:rsid w:val="005D2EB5"/>
    <w:rsid w:val="005E1235"/>
    <w:rsid w:val="005E1321"/>
    <w:rsid w:val="005F12FA"/>
    <w:rsid w:val="005F3CF1"/>
    <w:rsid w:val="0060087C"/>
    <w:rsid w:val="00602A30"/>
    <w:rsid w:val="00611081"/>
    <w:rsid w:val="00613912"/>
    <w:rsid w:val="00620FF6"/>
    <w:rsid w:val="006227E9"/>
    <w:rsid w:val="00626E0F"/>
    <w:rsid w:val="006274C2"/>
    <w:rsid w:val="00630982"/>
    <w:rsid w:val="00630E84"/>
    <w:rsid w:val="00630ECC"/>
    <w:rsid w:val="0063258E"/>
    <w:rsid w:val="00633633"/>
    <w:rsid w:val="006345F7"/>
    <w:rsid w:val="00635F18"/>
    <w:rsid w:val="0063755B"/>
    <w:rsid w:val="00637642"/>
    <w:rsid w:val="00640F98"/>
    <w:rsid w:val="00641170"/>
    <w:rsid w:val="00651022"/>
    <w:rsid w:val="00655B7D"/>
    <w:rsid w:val="00656070"/>
    <w:rsid w:val="00656DE7"/>
    <w:rsid w:val="00663DAB"/>
    <w:rsid w:val="00672E63"/>
    <w:rsid w:val="0067417D"/>
    <w:rsid w:val="0068715A"/>
    <w:rsid w:val="006A312E"/>
    <w:rsid w:val="006A593C"/>
    <w:rsid w:val="006B2636"/>
    <w:rsid w:val="006B34ED"/>
    <w:rsid w:val="006B46E7"/>
    <w:rsid w:val="006B4F59"/>
    <w:rsid w:val="006B4F74"/>
    <w:rsid w:val="006C0504"/>
    <w:rsid w:val="006D4A97"/>
    <w:rsid w:val="006D55D6"/>
    <w:rsid w:val="006F3BF7"/>
    <w:rsid w:val="006F5924"/>
    <w:rsid w:val="0071081D"/>
    <w:rsid w:val="00715471"/>
    <w:rsid w:val="0071648B"/>
    <w:rsid w:val="00722C27"/>
    <w:rsid w:val="00723148"/>
    <w:rsid w:val="00726E9E"/>
    <w:rsid w:val="00731C05"/>
    <w:rsid w:val="0073739F"/>
    <w:rsid w:val="00737E79"/>
    <w:rsid w:val="00745AB6"/>
    <w:rsid w:val="0076006A"/>
    <w:rsid w:val="0076474A"/>
    <w:rsid w:val="00765E62"/>
    <w:rsid w:val="00776426"/>
    <w:rsid w:val="0078101D"/>
    <w:rsid w:val="00783F77"/>
    <w:rsid w:val="00787426"/>
    <w:rsid w:val="007876AD"/>
    <w:rsid w:val="00792C95"/>
    <w:rsid w:val="00797988"/>
    <w:rsid w:val="00797C59"/>
    <w:rsid w:val="007A291C"/>
    <w:rsid w:val="007B4B77"/>
    <w:rsid w:val="007D7A57"/>
    <w:rsid w:val="007E3D48"/>
    <w:rsid w:val="007E7A8B"/>
    <w:rsid w:val="007F14BE"/>
    <w:rsid w:val="007F54DA"/>
    <w:rsid w:val="00801568"/>
    <w:rsid w:val="008076CA"/>
    <w:rsid w:val="00814746"/>
    <w:rsid w:val="00814AC5"/>
    <w:rsid w:val="00814C27"/>
    <w:rsid w:val="008152F1"/>
    <w:rsid w:val="008157DA"/>
    <w:rsid w:val="0081620E"/>
    <w:rsid w:val="00820D11"/>
    <w:rsid w:val="0082380C"/>
    <w:rsid w:val="008239CA"/>
    <w:rsid w:val="00832D42"/>
    <w:rsid w:val="008336D9"/>
    <w:rsid w:val="0085468D"/>
    <w:rsid w:val="00857245"/>
    <w:rsid w:val="00864DB5"/>
    <w:rsid w:val="00865429"/>
    <w:rsid w:val="00865ED3"/>
    <w:rsid w:val="00867E6D"/>
    <w:rsid w:val="00867F32"/>
    <w:rsid w:val="00871B4A"/>
    <w:rsid w:val="008841E2"/>
    <w:rsid w:val="00884EFC"/>
    <w:rsid w:val="00886CA7"/>
    <w:rsid w:val="0089061E"/>
    <w:rsid w:val="00890C69"/>
    <w:rsid w:val="00895DB5"/>
    <w:rsid w:val="008A1EF5"/>
    <w:rsid w:val="008A6B0C"/>
    <w:rsid w:val="008B5F0C"/>
    <w:rsid w:val="008D320B"/>
    <w:rsid w:val="008D68DB"/>
    <w:rsid w:val="008D6AE4"/>
    <w:rsid w:val="008E15DF"/>
    <w:rsid w:val="008E4E45"/>
    <w:rsid w:val="008E6621"/>
    <w:rsid w:val="008E69E5"/>
    <w:rsid w:val="008E7DB2"/>
    <w:rsid w:val="008F6E08"/>
    <w:rsid w:val="00902213"/>
    <w:rsid w:val="00922211"/>
    <w:rsid w:val="009253AF"/>
    <w:rsid w:val="0092734B"/>
    <w:rsid w:val="009307A6"/>
    <w:rsid w:val="009309AD"/>
    <w:rsid w:val="009318FF"/>
    <w:rsid w:val="009326E1"/>
    <w:rsid w:val="00933B48"/>
    <w:rsid w:val="00934BB1"/>
    <w:rsid w:val="009427D4"/>
    <w:rsid w:val="00942C8C"/>
    <w:rsid w:val="0094689F"/>
    <w:rsid w:val="0094728E"/>
    <w:rsid w:val="00953214"/>
    <w:rsid w:val="00953627"/>
    <w:rsid w:val="009635A7"/>
    <w:rsid w:val="00963C28"/>
    <w:rsid w:val="00963DD1"/>
    <w:rsid w:val="0097009C"/>
    <w:rsid w:val="00970EE4"/>
    <w:rsid w:val="00980C26"/>
    <w:rsid w:val="00980E5E"/>
    <w:rsid w:val="009814B8"/>
    <w:rsid w:val="00985A4B"/>
    <w:rsid w:val="0099103E"/>
    <w:rsid w:val="009A57EA"/>
    <w:rsid w:val="009A5B6E"/>
    <w:rsid w:val="009B07D8"/>
    <w:rsid w:val="009B0B84"/>
    <w:rsid w:val="009B2459"/>
    <w:rsid w:val="009C5CFF"/>
    <w:rsid w:val="009C6759"/>
    <w:rsid w:val="009D032A"/>
    <w:rsid w:val="009D154F"/>
    <w:rsid w:val="009D5297"/>
    <w:rsid w:val="009E2AD4"/>
    <w:rsid w:val="009E3054"/>
    <w:rsid w:val="009E53B2"/>
    <w:rsid w:val="009F51E6"/>
    <w:rsid w:val="009F5819"/>
    <w:rsid w:val="009F63D1"/>
    <w:rsid w:val="009F7F80"/>
    <w:rsid w:val="00A06F50"/>
    <w:rsid w:val="00A07A5B"/>
    <w:rsid w:val="00A108F1"/>
    <w:rsid w:val="00A12413"/>
    <w:rsid w:val="00A13F41"/>
    <w:rsid w:val="00A342EC"/>
    <w:rsid w:val="00A54E24"/>
    <w:rsid w:val="00A571E3"/>
    <w:rsid w:val="00A6260B"/>
    <w:rsid w:val="00A71E4A"/>
    <w:rsid w:val="00A73331"/>
    <w:rsid w:val="00A747B0"/>
    <w:rsid w:val="00A75500"/>
    <w:rsid w:val="00A75904"/>
    <w:rsid w:val="00A76980"/>
    <w:rsid w:val="00A77348"/>
    <w:rsid w:val="00A81233"/>
    <w:rsid w:val="00A81F62"/>
    <w:rsid w:val="00A83657"/>
    <w:rsid w:val="00A8679F"/>
    <w:rsid w:val="00A955A6"/>
    <w:rsid w:val="00AB440B"/>
    <w:rsid w:val="00AC612F"/>
    <w:rsid w:val="00AD3E34"/>
    <w:rsid w:val="00AE0C3F"/>
    <w:rsid w:val="00AE55CD"/>
    <w:rsid w:val="00AE7597"/>
    <w:rsid w:val="00AF23F1"/>
    <w:rsid w:val="00AF5D58"/>
    <w:rsid w:val="00B00DA8"/>
    <w:rsid w:val="00B07AB5"/>
    <w:rsid w:val="00B2571E"/>
    <w:rsid w:val="00B27256"/>
    <w:rsid w:val="00B27273"/>
    <w:rsid w:val="00B4100D"/>
    <w:rsid w:val="00B45FF7"/>
    <w:rsid w:val="00B5253C"/>
    <w:rsid w:val="00B525E1"/>
    <w:rsid w:val="00B603E6"/>
    <w:rsid w:val="00B61EFC"/>
    <w:rsid w:val="00B671C7"/>
    <w:rsid w:val="00B81406"/>
    <w:rsid w:val="00B95A9B"/>
    <w:rsid w:val="00BA334E"/>
    <w:rsid w:val="00BA615F"/>
    <w:rsid w:val="00BA7175"/>
    <w:rsid w:val="00BA753A"/>
    <w:rsid w:val="00BB5BCC"/>
    <w:rsid w:val="00BC0EB2"/>
    <w:rsid w:val="00BC3F2C"/>
    <w:rsid w:val="00BC60DA"/>
    <w:rsid w:val="00BD37BA"/>
    <w:rsid w:val="00BF4C5B"/>
    <w:rsid w:val="00C0215D"/>
    <w:rsid w:val="00C0332E"/>
    <w:rsid w:val="00C07B76"/>
    <w:rsid w:val="00C12B16"/>
    <w:rsid w:val="00C14145"/>
    <w:rsid w:val="00C15CDB"/>
    <w:rsid w:val="00C21BB3"/>
    <w:rsid w:val="00C21FE7"/>
    <w:rsid w:val="00C23AAF"/>
    <w:rsid w:val="00C330E4"/>
    <w:rsid w:val="00C37678"/>
    <w:rsid w:val="00C41CA8"/>
    <w:rsid w:val="00C457DB"/>
    <w:rsid w:val="00C51E96"/>
    <w:rsid w:val="00C53A5B"/>
    <w:rsid w:val="00C60DB0"/>
    <w:rsid w:val="00C620CC"/>
    <w:rsid w:val="00C63C97"/>
    <w:rsid w:val="00C705C0"/>
    <w:rsid w:val="00C709AB"/>
    <w:rsid w:val="00C82FDF"/>
    <w:rsid w:val="00C86E18"/>
    <w:rsid w:val="00C905B9"/>
    <w:rsid w:val="00C91930"/>
    <w:rsid w:val="00C91EA9"/>
    <w:rsid w:val="00CA2526"/>
    <w:rsid w:val="00CA5E0B"/>
    <w:rsid w:val="00CB0A5A"/>
    <w:rsid w:val="00CB60D4"/>
    <w:rsid w:val="00CB757F"/>
    <w:rsid w:val="00CC5FD1"/>
    <w:rsid w:val="00CD13EF"/>
    <w:rsid w:val="00CD661E"/>
    <w:rsid w:val="00CD6E8E"/>
    <w:rsid w:val="00CD79B1"/>
    <w:rsid w:val="00CE30AF"/>
    <w:rsid w:val="00CE4C6F"/>
    <w:rsid w:val="00CF7672"/>
    <w:rsid w:val="00D0288C"/>
    <w:rsid w:val="00D0376E"/>
    <w:rsid w:val="00D05FAD"/>
    <w:rsid w:val="00D137C5"/>
    <w:rsid w:val="00D17F30"/>
    <w:rsid w:val="00D200B5"/>
    <w:rsid w:val="00D22F6A"/>
    <w:rsid w:val="00D25856"/>
    <w:rsid w:val="00D30645"/>
    <w:rsid w:val="00D31FF6"/>
    <w:rsid w:val="00D40E95"/>
    <w:rsid w:val="00D44A81"/>
    <w:rsid w:val="00D46680"/>
    <w:rsid w:val="00D60544"/>
    <w:rsid w:val="00D630B0"/>
    <w:rsid w:val="00D64003"/>
    <w:rsid w:val="00D651DA"/>
    <w:rsid w:val="00D661FB"/>
    <w:rsid w:val="00D66A87"/>
    <w:rsid w:val="00D71102"/>
    <w:rsid w:val="00D75839"/>
    <w:rsid w:val="00D82D10"/>
    <w:rsid w:val="00D849E2"/>
    <w:rsid w:val="00D852A7"/>
    <w:rsid w:val="00D86284"/>
    <w:rsid w:val="00D92BD8"/>
    <w:rsid w:val="00D946AB"/>
    <w:rsid w:val="00DB5CC9"/>
    <w:rsid w:val="00DB6F3E"/>
    <w:rsid w:val="00DC0BBD"/>
    <w:rsid w:val="00DC54E6"/>
    <w:rsid w:val="00DC6163"/>
    <w:rsid w:val="00DD08F7"/>
    <w:rsid w:val="00DD7C81"/>
    <w:rsid w:val="00DE0AFD"/>
    <w:rsid w:val="00DE67EA"/>
    <w:rsid w:val="00DF2D16"/>
    <w:rsid w:val="00E043BE"/>
    <w:rsid w:val="00E052EA"/>
    <w:rsid w:val="00E052F0"/>
    <w:rsid w:val="00E2773E"/>
    <w:rsid w:val="00E33350"/>
    <w:rsid w:val="00E35540"/>
    <w:rsid w:val="00E35764"/>
    <w:rsid w:val="00E36BB2"/>
    <w:rsid w:val="00E4298E"/>
    <w:rsid w:val="00E42B31"/>
    <w:rsid w:val="00E4712C"/>
    <w:rsid w:val="00E47130"/>
    <w:rsid w:val="00E5449F"/>
    <w:rsid w:val="00E55A1A"/>
    <w:rsid w:val="00E67052"/>
    <w:rsid w:val="00E70FBD"/>
    <w:rsid w:val="00E73426"/>
    <w:rsid w:val="00E76F77"/>
    <w:rsid w:val="00E922F4"/>
    <w:rsid w:val="00E94DD8"/>
    <w:rsid w:val="00E94E92"/>
    <w:rsid w:val="00EA0537"/>
    <w:rsid w:val="00EA64C4"/>
    <w:rsid w:val="00EA766F"/>
    <w:rsid w:val="00EB3A57"/>
    <w:rsid w:val="00EB42C8"/>
    <w:rsid w:val="00EC3AFB"/>
    <w:rsid w:val="00EF07AE"/>
    <w:rsid w:val="00F00828"/>
    <w:rsid w:val="00F05C5B"/>
    <w:rsid w:val="00F0679D"/>
    <w:rsid w:val="00F13518"/>
    <w:rsid w:val="00F2001F"/>
    <w:rsid w:val="00F219DA"/>
    <w:rsid w:val="00F363BF"/>
    <w:rsid w:val="00F5286A"/>
    <w:rsid w:val="00F53B2C"/>
    <w:rsid w:val="00F5708C"/>
    <w:rsid w:val="00F57FCF"/>
    <w:rsid w:val="00F605C4"/>
    <w:rsid w:val="00F6245C"/>
    <w:rsid w:val="00F6446F"/>
    <w:rsid w:val="00F660D7"/>
    <w:rsid w:val="00F87DD2"/>
    <w:rsid w:val="00F91641"/>
    <w:rsid w:val="00F972A1"/>
    <w:rsid w:val="00FA475D"/>
    <w:rsid w:val="00FA4A10"/>
    <w:rsid w:val="00FA5137"/>
    <w:rsid w:val="00FB0B7D"/>
    <w:rsid w:val="00FB0CE9"/>
    <w:rsid w:val="00FB34E8"/>
    <w:rsid w:val="00FB6DCD"/>
    <w:rsid w:val="00FB7022"/>
    <w:rsid w:val="00FB7455"/>
    <w:rsid w:val="00FC4F57"/>
    <w:rsid w:val="00FC5CAF"/>
    <w:rsid w:val="00FC687E"/>
    <w:rsid w:val="00FD11FD"/>
    <w:rsid w:val="00FD29C0"/>
    <w:rsid w:val="00FE5E1A"/>
    <w:rsid w:val="00FE689F"/>
    <w:rsid w:val="00FE7C43"/>
    <w:rsid w:val="00FF1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0F9BB"/>
  <w15:docId w15:val="{82A000C8-AAED-43B4-84E2-373D69CB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474A"/>
    <w:pPr>
      <w:widowControl w:val="0"/>
      <w:spacing w:after="120" w:line="240" w:lineRule="auto"/>
      <w:ind w:right="-20"/>
    </w:pPr>
    <w:rPr>
      <w:rFonts w:ascii="Arial" w:hAnsi="Arial" w:cs="Arial"/>
      <w:lang w:eastAsia="cs-CZ" w:bidi="cs-CZ"/>
    </w:rPr>
  </w:style>
  <w:style w:type="paragraph" w:styleId="Nadpis1">
    <w:name w:val="heading 1"/>
    <w:basedOn w:val="Normln"/>
    <w:next w:val="Normln"/>
    <w:link w:val="Nadpis1Char"/>
    <w:uiPriority w:val="9"/>
    <w:qFormat/>
    <w:rsid w:val="004818EF"/>
    <w:pPr>
      <w:keepNext/>
      <w:keepLines/>
      <w:numPr>
        <w:numId w:val="3"/>
      </w:numPr>
      <w:spacing w:before="240"/>
      <w:outlineLvl w:val="0"/>
    </w:pPr>
    <w:rPr>
      <w:rFonts w:eastAsiaTheme="majorEastAsia"/>
      <w:b/>
      <w:bCs/>
    </w:rPr>
  </w:style>
  <w:style w:type="paragraph" w:styleId="Nadpis2">
    <w:name w:val="heading 2"/>
    <w:basedOn w:val="Normln"/>
    <w:next w:val="Normln"/>
    <w:link w:val="Nadpis2Char"/>
    <w:uiPriority w:val="9"/>
    <w:unhideWhenUsed/>
    <w:qFormat/>
    <w:rsid w:val="0063755B"/>
    <w:pPr>
      <w:keepNext/>
      <w:keepLines/>
      <w:numPr>
        <w:ilvl w:val="1"/>
        <w:numId w:val="3"/>
      </w:numPr>
      <w:spacing w:before="240"/>
      <w:outlineLvl w:val="1"/>
    </w:pPr>
    <w:rPr>
      <w:rFonts w:eastAsiaTheme="majorEastAsia"/>
      <w:b/>
      <w:bCs/>
    </w:rPr>
  </w:style>
  <w:style w:type="paragraph" w:styleId="Nadpis3">
    <w:name w:val="heading 3"/>
    <w:basedOn w:val="Normln"/>
    <w:next w:val="Normln"/>
    <w:link w:val="Nadpis3Char"/>
    <w:uiPriority w:val="9"/>
    <w:unhideWhenUsed/>
    <w:qFormat/>
    <w:rsid w:val="00BC3F2C"/>
    <w:pPr>
      <w:keepNext/>
      <w:keepLines/>
      <w:numPr>
        <w:ilvl w:val="2"/>
        <w:numId w:val="3"/>
      </w:numPr>
      <w:spacing w:before="240"/>
      <w:outlineLvl w:val="2"/>
    </w:pPr>
    <w:rPr>
      <w:rFonts w:eastAsiaTheme="majorEastAsia"/>
      <w:b/>
      <w:bCs/>
    </w:rPr>
  </w:style>
  <w:style w:type="paragraph" w:styleId="Nadpis4">
    <w:name w:val="heading 4"/>
    <w:basedOn w:val="Normln"/>
    <w:next w:val="Normln"/>
    <w:link w:val="Nadpis4Char"/>
    <w:uiPriority w:val="9"/>
    <w:semiHidden/>
    <w:unhideWhenUsed/>
    <w:qFormat/>
    <w:rsid w:val="00F87DD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47AE"/>
    <w:pPr>
      <w:widowControl/>
      <w:tabs>
        <w:tab w:val="center" w:pos="4536"/>
        <w:tab w:val="right" w:pos="9072"/>
      </w:tabs>
      <w:spacing w:after="0"/>
    </w:pPr>
    <w:rPr>
      <w:lang w:eastAsia="en-US" w:bidi="ar-SA"/>
    </w:rPr>
  </w:style>
  <w:style w:type="character" w:customStyle="1" w:styleId="ZhlavChar">
    <w:name w:val="Záhlaví Char"/>
    <w:basedOn w:val="Standardnpsmoodstavce"/>
    <w:link w:val="Zhlav"/>
    <w:uiPriority w:val="99"/>
    <w:rsid w:val="004647AE"/>
  </w:style>
  <w:style w:type="paragraph" w:styleId="Zpat">
    <w:name w:val="footer"/>
    <w:basedOn w:val="Normln"/>
    <w:link w:val="ZpatChar"/>
    <w:uiPriority w:val="99"/>
    <w:unhideWhenUsed/>
    <w:rsid w:val="004647AE"/>
    <w:pPr>
      <w:widowControl/>
      <w:tabs>
        <w:tab w:val="center" w:pos="4536"/>
        <w:tab w:val="right" w:pos="9072"/>
      </w:tabs>
      <w:spacing w:after="0"/>
    </w:pPr>
    <w:rPr>
      <w:lang w:eastAsia="en-US" w:bidi="ar-SA"/>
    </w:rPr>
  </w:style>
  <w:style w:type="character" w:customStyle="1" w:styleId="ZpatChar">
    <w:name w:val="Zápatí Char"/>
    <w:basedOn w:val="Standardnpsmoodstavce"/>
    <w:link w:val="Zpat"/>
    <w:uiPriority w:val="99"/>
    <w:rsid w:val="004647AE"/>
  </w:style>
  <w:style w:type="table" w:styleId="Mkatabulky">
    <w:name w:val="Table Grid"/>
    <w:basedOn w:val="Normlntabulka"/>
    <w:uiPriority w:val="59"/>
    <w:rsid w:val="00464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4647A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647AE"/>
    <w:rPr>
      <w:rFonts w:ascii="Tahoma" w:hAnsi="Tahoma" w:cs="Tahoma"/>
      <w:sz w:val="16"/>
      <w:szCs w:val="16"/>
    </w:rPr>
  </w:style>
  <w:style w:type="character" w:customStyle="1" w:styleId="Nadpis1Char">
    <w:name w:val="Nadpis 1 Char"/>
    <w:basedOn w:val="Standardnpsmoodstavce"/>
    <w:link w:val="Nadpis1"/>
    <w:uiPriority w:val="9"/>
    <w:rsid w:val="004818EF"/>
    <w:rPr>
      <w:rFonts w:ascii="Arial" w:eastAsiaTheme="majorEastAsia" w:hAnsi="Arial" w:cs="Arial"/>
      <w:b/>
      <w:bCs/>
      <w:lang w:eastAsia="cs-CZ" w:bidi="cs-CZ"/>
    </w:rPr>
  </w:style>
  <w:style w:type="character" w:customStyle="1" w:styleId="Nadpis2Char">
    <w:name w:val="Nadpis 2 Char"/>
    <w:basedOn w:val="Standardnpsmoodstavce"/>
    <w:link w:val="Nadpis2"/>
    <w:uiPriority w:val="9"/>
    <w:rsid w:val="0063755B"/>
    <w:rPr>
      <w:rFonts w:ascii="Arial" w:eastAsiaTheme="majorEastAsia" w:hAnsi="Arial" w:cs="Arial"/>
      <w:b/>
      <w:bCs/>
      <w:lang w:eastAsia="cs-CZ" w:bidi="cs-CZ"/>
    </w:rPr>
  </w:style>
  <w:style w:type="character" w:customStyle="1" w:styleId="Nadpis3Char">
    <w:name w:val="Nadpis 3 Char"/>
    <w:basedOn w:val="Standardnpsmoodstavce"/>
    <w:link w:val="Nadpis3"/>
    <w:uiPriority w:val="9"/>
    <w:rsid w:val="00BC3F2C"/>
    <w:rPr>
      <w:rFonts w:ascii="Arial" w:eastAsiaTheme="majorEastAsia" w:hAnsi="Arial" w:cs="Arial"/>
      <w:b/>
      <w:bCs/>
      <w:lang w:eastAsia="cs-CZ" w:bidi="cs-CZ"/>
    </w:rPr>
  </w:style>
  <w:style w:type="character" w:customStyle="1" w:styleId="Nadpis4Char">
    <w:name w:val="Nadpis 4 Char"/>
    <w:basedOn w:val="Standardnpsmoodstavce"/>
    <w:link w:val="Nadpis4"/>
    <w:uiPriority w:val="9"/>
    <w:semiHidden/>
    <w:rsid w:val="00F87DD2"/>
    <w:rPr>
      <w:rFonts w:asciiTheme="majorHAnsi" w:eastAsiaTheme="majorEastAsia" w:hAnsiTheme="majorHAnsi" w:cstheme="majorBidi"/>
      <w:b/>
      <w:bCs/>
      <w:i/>
      <w:iCs/>
      <w:color w:val="4F81BD" w:themeColor="accent1"/>
      <w:lang w:eastAsia="cs-CZ" w:bidi="cs-CZ"/>
    </w:rPr>
  </w:style>
  <w:style w:type="paragraph" w:styleId="Obsah1">
    <w:name w:val="toc 1"/>
    <w:basedOn w:val="Normln"/>
    <w:next w:val="Normln"/>
    <w:autoRedefine/>
    <w:uiPriority w:val="39"/>
    <w:unhideWhenUsed/>
    <w:rsid w:val="00A07A5B"/>
    <w:pPr>
      <w:spacing w:after="100"/>
    </w:pPr>
  </w:style>
  <w:style w:type="paragraph" w:styleId="Obsah2">
    <w:name w:val="toc 2"/>
    <w:basedOn w:val="Normln"/>
    <w:next w:val="Normln"/>
    <w:autoRedefine/>
    <w:uiPriority w:val="39"/>
    <w:unhideWhenUsed/>
    <w:rsid w:val="00A07A5B"/>
    <w:pPr>
      <w:spacing w:after="100"/>
      <w:ind w:left="220"/>
    </w:pPr>
  </w:style>
  <w:style w:type="character" w:styleId="Hypertextovodkaz">
    <w:name w:val="Hyperlink"/>
    <w:basedOn w:val="Standardnpsmoodstavce"/>
    <w:uiPriority w:val="99"/>
    <w:unhideWhenUsed/>
    <w:rsid w:val="00A07A5B"/>
    <w:rPr>
      <w:color w:val="0000FF" w:themeColor="hyperlink"/>
      <w:u w:val="single"/>
    </w:rPr>
  </w:style>
  <w:style w:type="paragraph" w:styleId="Odstavecseseznamem">
    <w:name w:val="List Paragraph"/>
    <w:basedOn w:val="Normln"/>
    <w:uiPriority w:val="34"/>
    <w:qFormat/>
    <w:rsid w:val="00FC4F57"/>
    <w:pPr>
      <w:ind w:left="720"/>
      <w:contextualSpacing/>
    </w:pPr>
  </w:style>
  <w:style w:type="character" w:styleId="Zstupntext">
    <w:name w:val="Placeholder Text"/>
    <w:basedOn w:val="Standardnpsmoodstavce"/>
    <w:uiPriority w:val="99"/>
    <w:semiHidden/>
    <w:rsid w:val="00E5449F"/>
    <w:rPr>
      <w:color w:val="808080"/>
    </w:rPr>
  </w:style>
  <w:style w:type="paragraph" w:styleId="Nzev">
    <w:name w:val="Title"/>
    <w:basedOn w:val="Normln"/>
    <w:next w:val="Normln"/>
    <w:link w:val="NzevChar"/>
    <w:uiPriority w:val="10"/>
    <w:qFormat/>
    <w:rsid w:val="006A31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6A312E"/>
    <w:rPr>
      <w:rFonts w:asciiTheme="majorHAnsi" w:eastAsiaTheme="majorEastAsia" w:hAnsiTheme="majorHAnsi" w:cstheme="majorBidi"/>
      <w:color w:val="17365D" w:themeColor="text2" w:themeShade="BF"/>
      <w:spacing w:val="5"/>
      <w:kern w:val="28"/>
      <w:sz w:val="52"/>
      <w:szCs w:val="52"/>
      <w:lang w:eastAsia="cs-CZ" w:bidi="cs-CZ"/>
    </w:rPr>
  </w:style>
  <w:style w:type="character" w:styleId="Odkaznakoment">
    <w:name w:val="annotation reference"/>
    <w:basedOn w:val="Standardnpsmoodstavce"/>
    <w:uiPriority w:val="99"/>
    <w:semiHidden/>
    <w:unhideWhenUsed/>
    <w:rsid w:val="00C91930"/>
    <w:rPr>
      <w:sz w:val="16"/>
      <w:szCs w:val="16"/>
    </w:rPr>
  </w:style>
  <w:style w:type="paragraph" w:styleId="Textkomente">
    <w:name w:val="annotation text"/>
    <w:basedOn w:val="Normln"/>
    <w:link w:val="TextkomenteChar"/>
    <w:uiPriority w:val="99"/>
    <w:unhideWhenUsed/>
    <w:rsid w:val="00C91930"/>
    <w:rPr>
      <w:sz w:val="20"/>
      <w:szCs w:val="20"/>
    </w:rPr>
  </w:style>
  <w:style w:type="character" w:customStyle="1" w:styleId="TextkomenteChar">
    <w:name w:val="Text komentáře Char"/>
    <w:basedOn w:val="Standardnpsmoodstavce"/>
    <w:link w:val="Textkomente"/>
    <w:uiPriority w:val="99"/>
    <w:rsid w:val="00C91930"/>
    <w:rPr>
      <w:rFonts w:ascii="Arial" w:hAnsi="Arial" w:cs="Arial"/>
      <w:sz w:val="20"/>
      <w:szCs w:val="20"/>
      <w:lang w:eastAsia="cs-CZ" w:bidi="cs-CZ"/>
    </w:rPr>
  </w:style>
  <w:style w:type="paragraph" w:styleId="Pedmtkomente">
    <w:name w:val="annotation subject"/>
    <w:basedOn w:val="Textkomente"/>
    <w:next w:val="Textkomente"/>
    <w:link w:val="PedmtkomenteChar"/>
    <w:uiPriority w:val="99"/>
    <w:semiHidden/>
    <w:unhideWhenUsed/>
    <w:rsid w:val="00C91930"/>
    <w:rPr>
      <w:b/>
      <w:bCs/>
    </w:rPr>
  </w:style>
  <w:style w:type="character" w:customStyle="1" w:styleId="PedmtkomenteChar">
    <w:name w:val="Předmět komentáře Char"/>
    <w:basedOn w:val="TextkomenteChar"/>
    <w:link w:val="Pedmtkomente"/>
    <w:uiPriority w:val="99"/>
    <w:semiHidden/>
    <w:rsid w:val="00C91930"/>
    <w:rPr>
      <w:rFonts w:ascii="Arial" w:hAnsi="Arial" w:cs="Arial"/>
      <w:b/>
      <w:bCs/>
      <w:sz w:val="20"/>
      <w:szCs w:val="20"/>
      <w:lang w:eastAsia="cs-CZ" w:bidi="cs-CZ"/>
    </w:rPr>
  </w:style>
  <w:style w:type="paragraph" w:customStyle="1" w:styleId="Normln10">
    <w:name w:val="Normální 10"/>
    <w:link w:val="Normln10Char"/>
    <w:rsid w:val="003C102B"/>
    <w:pPr>
      <w:suppressAutoHyphens/>
      <w:spacing w:before="100" w:line="240" w:lineRule="auto"/>
      <w:jc w:val="both"/>
    </w:pPr>
    <w:rPr>
      <w:rFonts w:ascii="Arial" w:eastAsia="Times New Roman" w:hAnsi="Arial" w:cs="Times New Roman"/>
      <w:sz w:val="20"/>
      <w:szCs w:val="20"/>
      <w:lang w:eastAsia="cs-CZ"/>
    </w:rPr>
  </w:style>
  <w:style w:type="character" w:customStyle="1" w:styleId="Normln10Char">
    <w:name w:val="Normální 10 Char"/>
    <w:basedOn w:val="Standardnpsmoodstavce"/>
    <w:link w:val="Normln10"/>
    <w:rsid w:val="003C102B"/>
    <w:rPr>
      <w:rFonts w:ascii="Arial" w:eastAsia="Times New Roman" w:hAnsi="Arial" w:cs="Times New Roman"/>
      <w:sz w:val="20"/>
      <w:szCs w:val="20"/>
      <w:lang w:eastAsia="cs-CZ"/>
    </w:rPr>
  </w:style>
  <w:style w:type="paragraph" w:styleId="Bezmezer">
    <w:name w:val="No Spacing"/>
    <w:uiPriority w:val="1"/>
    <w:qFormat/>
    <w:rsid w:val="009307A6"/>
    <w:pPr>
      <w:widowControl w:val="0"/>
      <w:spacing w:after="0" w:line="240" w:lineRule="auto"/>
      <w:ind w:right="-20"/>
    </w:pPr>
    <w:rPr>
      <w:rFonts w:ascii="Arial" w:hAnsi="Arial" w:cs="Arial"/>
      <w:lang w:eastAsia="cs-CZ" w:bidi="cs-CZ"/>
    </w:rPr>
  </w:style>
  <w:style w:type="paragraph" w:customStyle="1" w:styleId="paragraph">
    <w:name w:val="paragraph"/>
    <w:basedOn w:val="Normln"/>
    <w:rsid w:val="005954C6"/>
    <w:pPr>
      <w:widowControl/>
      <w:spacing w:before="100" w:beforeAutospacing="1" w:after="100" w:afterAutospacing="1"/>
      <w:ind w:right="0"/>
    </w:pPr>
    <w:rPr>
      <w:rFonts w:ascii="Times New Roman" w:eastAsia="Times New Roman" w:hAnsi="Times New Roman" w:cs="Times New Roman"/>
      <w:sz w:val="24"/>
      <w:szCs w:val="24"/>
      <w:lang w:bidi="ar-SA"/>
    </w:rPr>
  </w:style>
  <w:style w:type="character" w:customStyle="1" w:styleId="normaltextrun">
    <w:name w:val="normaltextrun"/>
    <w:basedOn w:val="Standardnpsmoodstavce"/>
    <w:rsid w:val="005954C6"/>
  </w:style>
  <w:style w:type="character" w:customStyle="1" w:styleId="eop">
    <w:name w:val="eop"/>
    <w:basedOn w:val="Standardnpsmoodstavce"/>
    <w:rsid w:val="005954C6"/>
  </w:style>
  <w:style w:type="paragraph" w:customStyle="1" w:styleId="pf0">
    <w:name w:val="pf0"/>
    <w:basedOn w:val="Normln"/>
    <w:rsid w:val="005102D6"/>
    <w:pPr>
      <w:widowControl/>
      <w:spacing w:before="100" w:beforeAutospacing="1" w:after="100" w:afterAutospacing="1"/>
      <w:ind w:right="0"/>
    </w:pPr>
    <w:rPr>
      <w:rFonts w:ascii="Times New Roman" w:eastAsia="Times New Roman" w:hAnsi="Times New Roman" w:cs="Times New Roman"/>
      <w:sz w:val="24"/>
      <w:szCs w:val="24"/>
      <w:lang w:bidi="ar-SA"/>
    </w:rPr>
  </w:style>
  <w:style w:type="character" w:customStyle="1" w:styleId="cf01">
    <w:name w:val="cf01"/>
    <w:basedOn w:val="Standardnpsmoodstavce"/>
    <w:rsid w:val="005102D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56034">
      <w:bodyDiv w:val="1"/>
      <w:marLeft w:val="0"/>
      <w:marRight w:val="0"/>
      <w:marTop w:val="0"/>
      <w:marBottom w:val="0"/>
      <w:divBdr>
        <w:top w:val="none" w:sz="0" w:space="0" w:color="auto"/>
        <w:left w:val="none" w:sz="0" w:space="0" w:color="auto"/>
        <w:bottom w:val="none" w:sz="0" w:space="0" w:color="auto"/>
        <w:right w:val="none" w:sz="0" w:space="0" w:color="auto"/>
      </w:divBdr>
    </w:div>
    <w:div w:id="339163233">
      <w:bodyDiv w:val="1"/>
      <w:marLeft w:val="0"/>
      <w:marRight w:val="0"/>
      <w:marTop w:val="0"/>
      <w:marBottom w:val="0"/>
      <w:divBdr>
        <w:top w:val="none" w:sz="0" w:space="0" w:color="auto"/>
        <w:left w:val="none" w:sz="0" w:space="0" w:color="auto"/>
        <w:bottom w:val="none" w:sz="0" w:space="0" w:color="auto"/>
        <w:right w:val="none" w:sz="0" w:space="0" w:color="auto"/>
      </w:divBdr>
    </w:div>
    <w:div w:id="538131647">
      <w:bodyDiv w:val="1"/>
      <w:marLeft w:val="0"/>
      <w:marRight w:val="0"/>
      <w:marTop w:val="0"/>
      <w:marBottom w:val="0"/>
      <w:divBdr>
        <w:top w:val="none" w:sz="0" w:space="0" w:color="auto"/>
        <w:left w:val="none" w:sz="0" w:space="0" w:color="auto"/>
        <w:bottom w:val="none" w:sz="0" w:space="0" w:color="auto"/>
        <w:right w:val="none" w:sz="0" w:space="0" w:color="auto"/>
      </w:divBdr>
    </w:div>
    <w:div w:id="614487016">
      <w:bodyDiv w:val="1"/>
      <w:marLeft w:val="0"/>
      <w:marRight w:val="0"/>
      <w:marTop w:val="0"/>
      <w:marBottom w:val="0"/>
      <w:divBdr>
        <w:top w:val="none" w:sz="0" w:space="0" w:color="auto"/>
        <w:left w:val="none" w:sz="0" w:space="0" w:color="auto"/>
        <w:bottom w:val="none" w:sz="0" w:space="0" w:color="auto"/>
        <w:right w:val="none" w:sz="0" w:space="0" w:color="auto"/>
      </w:divBdr>
    </w:div>
    <w:div w:id="856120552">
      <w:bodyDiv w:val="1"/>
      <w:marLeft w:val="0"/>
      <w:marRight w:val="0"/>
      <w:marTop w:val="0"/>
      <w:marBottom w:val="0"/>
      <w:divBdr>
        <w:top w:val="none" w:sz="0" w:space="0" w:color="auto"/>
        <w:left w:val="none" w:sz="0" w:space="0" w:color="auto"/>
        <w:bottom w:val="none" w:sz="0" w:space="0" w:color="auto"/>
        <w:right w:val="none" w:sz="0" w:space="0" w:color="auto"/>
      </w:divBdr>
    </w:div>
    <w:div w:id="1326662011">
      <w:bodyDiv w:val="1"/>
      <w:marLeft w:val="0"/>
      <w:marRight w:val="0"/>
      <w:marTop w:val="0"/>
      <w:marBottom w:val="0"/>
      <w:divBdr>
        <w:top w:val="none" w:sz="0" w:space="0" w:color="auto"/>
        <w:left w:val="none" w:sz="0" w:space="0" w:color="auto"/>
        <w:bottom w:val="none" w:sz="0" w:space="0" w:color="auto"/>
        <w:right w:val="none" w:sz="0" w:space="0" w:color="auto"/>
      </w:divBdr>
    </w:div>
    <w:div w:id="1460613019">
      <w:bodyDiv w:val="1"/>
      <w:marLeft w:val="0"/>
      <w:marRight w:val="0"/>
      <w:marTop w:val="0"/>
      <w:marBottom w:val="0"/>
      <w:divBdr>
        <w:top w:val="none" w:sz="0" w:space="0" w:color="auto"/>
        <w:left w:val="none" w:sz="0" w:space="0" w:color="auto"/>
        <w:bottom w:val="none" w:sz="0" w:space="0" w:color="auto"/>
        <w:right w:val="none" w:sz="0" w:space="0" w:color="auto"/>
      </w:divBdr>
    </w:div>
    <w:div w:id="1638871914">
      <w:bodyDiv w:val="1"/>
      <w:marLeft w:val="0"/>
      <w:marRight w:val="0"/>
      <w:marTop w:val="0"/>
      <w:marBottom w:val="0"/>
      <w:divBdr>
        <w:top w:val="none" w:sz="0" w:space="0" w:color="auto"/>
        <w:left w:val="none" w:sz="0" w:space="0" w:color="auto"/>
        <w:bottom w:val="none" w:sz="0" w:space="0" w:color="auto"/>
        <w:right w:val="none" w:sz="0" w:space="0" w:color="auto"/>
      </w:divBdr>
    </w:div>
    <w:div w:id="1732387536">
      <w:bodyDiv w:val="1"/>
      <w:marLeft w:val="0"/>
      <w:marRight w:val="0"/>
      <w:marTop w:val="0"/>
      <w:marBottom w:val="0"/>
      <w:divBdr>
        <w:top w:val="none" w:sz="0" w:space="0" w:color="auto"/>
        <w:left w:val="none" w:sz="0" w:space="0" w:color="auto"/>
        <w:bottom w:val="none" w:sz="0" w:space="0" w:color="auto"/>
        <w:right w:val="none" w:sz="0" w:space="0" w:color="auto"/>
      </w:divBdr>
    </w:div>
    <w:div w:id="2091149265">
      <w:bodyDiv w:val="1"/>
      <w:marLeft w:val="0"/>
      <w:marRight w:val="0"/>
      <w:marTop w:val="0"/>
      <w:marBottom w:val="0"/>
      <w:divBdr>
        <w:top w:val="none" w:sz="0" w:space="0" w:color="auto"/>
        <w:left w:val="none" w:sz="0" w:space="0" w:color="auto"/>
        <w:bottom w:val="none" w:sz="0" w:space="0" w:color="auto"/>
        <w:right w:val="none" w:sz="0" w:space="0" w:color="auto"/>
      </w:divBdr>
      <w:divsChild>
        <w:div w:id="903878511">
          <w:marLeft w:val="0"/>
          <w:marRight w:val="0"/>
          <w:marTop w:val="0"/>
          <w:marBottom w:val="0"/>
          <w:divBdr>
            <w:top w:val="none" w:sz="0" w:space="0" w:color="auto"/>
            <w:left w:val="none" w:sz="0" w:space="0" w:color="auto"/>
            <w:bottom w:val="none" w:sz="0" w:space="0" w:color="auto"/>
            <w:right w:val="none" w:sz="0" w:space="0" w:color="auto"/>
          </w:divBdr>
        </w:div>
        <w:div w:id="2118478417">
          <w:marLeft w:val="0"/>
          <w:marRight w:val="0"/>
          <w:marTop w:val="0"/>
          <w:marBottom w:val="0"/>
          <w:divBdr>
            <w:top w:val="none" w:sz="0" w:space="0" w:color="auto"/>
            <w:left w:val="none" w:sz="0" w:space="0" w:color="auto"/>
            <w:bottom w:val="none" w:sz="0" w:space="0" w:color="auto"/>
            <w:right w:val="none" w:sz="0" w:space="0" w:color="auto"/>
          </w:divBdr>
        </w:div>
        <w:div w:id="1198201710">
          <w:marLeft w:val="0"/>
          <w:marRight w:val="0"/>
          <w:marTop w:val="0"/>
          <w:marBottom w:val="0"/>
          <w:divBdr>
            <w:top w:val="none" w:sz="0" w:space="0" w:color="auto"/>
            <w:left w:val="none" w:sz="0" w:space="0" w:color="auto"/>
            <w:bottom w:val="none" w:sz="0" w:space="0" w:color="auto"/>
            <w:right w:val="none" w:sz="0" w:space="0" w:color="auto"/>
          </w:divBdr>
        </w:div>
        <w:div w:id="1722174278">
          <w:marLeft w:val="0"/>
          <w:marRight w:val="0"/>
          <w:marTop w:val="0"/>
          <w:marBottom w:val="0"/>
          <w:divBdr>
            <w:top w:val="none" w:sz="0" w:space="0" w:color="auto"/>
            <w:left w:val="none" w:sz="0" w:space="0" w:color="auto"/>
            <w:bottom w:val="none" w:sz="0" w:space="0" w:color="auto"/>
            <w:right w:val="none" w:sz="0" w:space="0" w:color="auto"/>
          </w:divBdr>
        </w:div>
        <w:div w:id="1827937154">
          <w:marLeft w:val="0"/>
          <w:marRight w:val="0"/>
          <w:marTop w:val="0"/>
          <w:marBottom w:val="0"/>
          <w:divBdr>
            <w:top w:val="none" w:sz="0" w:space="0" w:color="auto"/>
            <w:left w:val="none" w:sz="0" w:space="0" w:color="auto"/>
            <w:bottom w:val="none" w:sz="0" w:space="0" w:color="auto"/>
            <w:right w:val="none" w:sz="0" w:space="0" w:color="auto"/>
          </w:divBdr>
        </w:div>
        <w:div w:id="1367944822">
          <w:marLeft w:val="0"/>
          <w:marRight w:val="0"/>
          <w:marTop w:val="0"/>
          <w:marBottom w:val="0"/>
          <w:divBdr>
            <w:top w:val="none" w:sz="0" w:space="0" w:color="auto"/>
            <w:left w:val="none" w:sz="0" w:space="0" w:color="auto"/>
            <w:bottom w:val="none" w:sz="0" w:space="0" w:color="auto"/>
            <w:right w:val="none" w:sz="0" w:space="0" w:color="auto"/>
          </w:divBdr>
        </w:div>
      </w:divsChild>
    </w:div>
    <w:div w:id="2114084754">
      <w:bodyDiv w:val="1"/>
      <w:marLeft w:val="0"/>
      <w:marRight w:val="0"/>
      <w:marTop w:val="0"/>
      <w:marBottom w:val="0"/>
      <w:divBdr>
        <w:top w:val="none" w:sz="0" w:space="0" w:color="auto"/>
        <w:left w:val="none" w:sz="0" w:space="0" w:color="auto"/>
        <w:bottom w:val="none" w:sz="0" w:space="0" w:color="auto"/>
        <w:right w:val="none" w:sz="0" w:space="0" w:color="auto"/>
      </w:divBdr>
    </w:div>
    <w:div w:id="213949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5137e2-bf93-4b80-9472-7679aae3a432" xsi:nil="true"/>
    <lcf76f155ced4ddcb4097134ff3c332f xmlns="2300d35e-cca3-41b3-9ca3-60172a65985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C7F03EB112A714E8C71016F1035640E" ma:contentTypeVersion="16" ma:contentTypeDescription="Vytvoří nový dokument" ma:contentTypeScope="" ma:versionID="a062f661dee5660e3e3a986ed83bc535">
  <xsd:schema xmlns:xsd="http://www.w3.org/2001/XMLSchema" xmlns:xs="http://www.w3.org/2001/XMLSchema" xmlns:p="http://schemas.microsoft.com/office/2006/metadata/properties" xmlns:ns2="2300d35e-cca3-41b3-9ca3-60172a65985e" xmlns:ns3="875137e2-bf93-4b80-9472-7679aae3a432" targetNamespace="http://schemas.microsoft.com/office/2006/metadata/properties" ma:root="true" ma:fieldsID="e54de19d3d43e2203bf9cf410fb3ebd1" ns2:_="" ns3:_="">
    <xsd:import namespace="2300d35e-cca3-41b3-9ca3-60172a65985e"/>
    <xsd:import namespace="875137e2-bf93-4b80-9472-7679aae3a4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0d35e-cca3-41b3-9ca3-60172a659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137e2-bf93-4b80-9472-7679aae3a4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207a25-82c2-4add-9fbb-6c361d47b17b}" ma:internalName="TaxCatchAll" ma:showField="CatchAllData" ma:web="875137e2-bf93-4b80-9472-7679aae3a43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91548-DFCF-45EF-B6D8-5017A35B00D0}">
  <ds:schemaRefs>
    <ds:schemaRef ds:uri="http://purl.org/dc/elements/1.1/"/>
    <ds:schemaRef ds:uri="2300d35e-cca3-41b3-9ca3-60172a65985e"/>
    <ds:schemaRef ds:uri="875137e2-bf93-4b80-9472-7679aae3a432"/>
    <ds:schemaRef ds:uri="http://purl.org/dc/terms/"/>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4C19BDE-4D8D-4549-B0EF-296B8ABCB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0d35e-cca3-41b3-9ca3-60172a65985e"/>
    <ds:schemaRef ds:uri="875137e2-bf93-4b80-9472-7679aae3a4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4511F3-DDB6-4C15-A87E-2A41F544D44D}">
  <ds:schemaRefs>
    <ds:schemaRef ds:uri="http://schemas.microsoft.com/sharepoint/v3/contenttype/forms"/>
  </ds:schemaRefs>
</ds:datastoreItem>
</file>

<file path=customXml/itemProps4.xml><?xml version="1.0" encoding="utf-8"?>
<ds:datastoreItem xmlns:ds="http://schemas.openxmlformats.org/officeDocument/2006/customXml" ds:itemID="{05CCBC46-7BFD-4AB4-B8F5-9B1ED05D36E4}">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235</TotalTime>
  <Pages>5</Pages>
  <Words>619</Words>
  <Characters>4130</Characters>
  <Application>Microsoft Office Word</Application>
  <DocSecurity>0</DocSecurity>
  <Lines>121</Lines>
  <Paragraphs>84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4665</CharactersWithSpaces>
  <SharedDoc>false</SharedDoc>
  <HLinks>
    <vt:vector size="48" baseType="variant">
      <vt:variant>
        <vt:i4>1310780</vt:i4>
      </vt:variant>
      <vt:variant>
        <vt:i4>44</vt:i4>
      </vt:variant>
      <vt:variant>
        <vt:i4>0</vt:i4>
      </vt:variant>
      <vt:variant>
        <vt:i4>5</vt:i4>
      </vt:variant>
      <vt:variant>
        <vt:lpwstr/>
      </vt:variant>
      <vt:variant>
        <vt:lpwstr>_Toc161645862</vt:lpwstr>
      </vt:variant>
      <vt:variant>
        <vt:i4>1310780</vt:i4>
      </vt:variant>
      <vt:variant>
        <vt:i4>38</vt:i4>
      </vt:variant>
      <vt:variant>
        <vt:i4>0</vt:i4>
      </vt:variant>
      <vt:variant>
        <vt:i4>5</vt:i4>
      </vt:variant>
      <vt:variant>
        <vt:lpwstr/>
      </vt:variant>
      <vt:variant>
        <vt:lpwstr>_Toc161645861</vt:lpwstr>
      </vt:variant>
      <vt:variant>
        <vt:i4>1310780</vt:i4>
      </vt:variant>
      <vt:variant>
        <vt:i4>32</vt:i4>
      </vt:variant>
      <vt:variant>
        <vt:i4>0</vt:i4>
      </vt:variant>
      <vt:variant>
        <vt:i4>5</vt:i4>
      </vt:variant>
      <vt:variant>
        <vt:lpwstr/>
      </vt:variant>
      <vt:variant>
        <vt:lpwstr>_Toc161645860</vt:lpwstr>
      </vt:variant>
      <vt:variant>
        <vt:i4>1507388</vt:i4>
      </vt:variant>
      <vt:variant>
        <vt:i4>26</vt:i4>
      </vt:variant>
      <vt:variant>
        <vt:i4>0</vt:i4>
      </vt:variant>
      <vt:variant>
        <vt:i4>5</vt:i4>
      </vt:variant>
      <vt:variant>
        <vt:lpwstr/>
      </vt:variant>
      <vt:variant>
        <vt:lpwstr>_Toc161645859</vt:lpwstr>
      </vt:variant>
      <vt:variant>
        <vt:i4>1507388</vt:i4>
      </vt:variant>
      <vt:variant>
        <vt:i4>20</vt:i4>
      </vt:variant>
      <vt:variant>
        <vt:i4>0</vt:i4>
      </vt:variant>
      <vt:variant>
        <vt:i4>5</vt:i4>
      </vt:variant>
      <vt:variant>
        <vt:lpwstr/>
      </vt:variant>
      <vt:variant>
        <vt:lpwstr>_Toc161645858</vt:lpwstr>
      </vt:variant>
      <vt:variant>
        <vt:i4>1507388</vt:i4>
      </vt:variant>
      <vt:variant>
        <vt:i4>14</vt:i4>
      </vt:variant>
      <vt:variant>
        <vt:i4>0</vt:i4>
      </vt:variant>
      <vt:variant>
        <vt:i4>5</vt:i4>
      </vt:variant>
      <vt:variant>
        <vt:lpwstr/>
      </vt:variant>
      <vt:variant>
        <vt:lpwstr>_Toc161645857</vt:lpwstr>
      </vt:variant>
      <vt:variant>
        <vt:i4>1507388</vt:i4>
      </vt:variant>
      <vt:variant>
        <vt:i4>8</vt:i4>
      </vt:variant>
      <vt:variant>
        <vt:i4>0</vt:i4>
      </vt:variant>
      <vt:variant>
        <vt:i4>5</vt:i4>
      </vt:variant>
      <vt:variant>
        <vt:lpwstr/>
      </vt:variant>
      <vt:variant>
        <vt:lpwstr>_Toc161645856</vt:lpwstr>
      </vt:variant>
      <vt:variant>
        <vt:i4>1507388</vt:i4>
      </vt:variant>
      <vt:variant>
        <vt:i4>2</vt:i4>
      </vt:variant>
      <vt:variant>
        <vt:i4>0</vt:i4>
      </vt:variant>
      <vt:variant>
        <vt:i4>5</vt:i4>
      </vt:variant>
      <vt:variant>
        <vt:lpwstr/>
      </vt:variant>
      <vt:variant>
        <vt:lpwstr>_Toc161645855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Modrinka</dc:creator>
  <cp:lastModifiedBy>Jagošová, Alena</cp:lastModifiedBy>
  <cp:revision>72</cp:revision>
  <cp:lastPrinted>2018-10-16T06:52:00Z</cp:lastPrinted>
  <dcterms:created xsi:type="dcterms:W3CDTF">2024-03-04T07:02:00Z</dcterms:created>
  <dcterms:modified xsi:type="dcterms:W3CDTF">2025-11-03T12:30:00Z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0x0101002C7F03EB112A714E8C71016F1035640E</vt:lpwstr>
  </property>
  <property fmtid="{D5CDD505-2E9C-101B-9397-08002B2CF9AE}" pid="3" name="docLang">
    <vt:lpwstr>cs</vt:lpwstr>
  </property>
  <property fmtid="{D5CDD505-2E9C-101B-9397-08002B2CF9AE}" pid="4" name="MediaServiceImageTags">
    <vt:lpwstr/>
  </property>
</Properties>
</file>